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E2582" w14:textId="553CCA92" w:rsidR="00E6142D" w:rsidRPr="00966BFD" w:rsidRDefault="00E6142D" w:rsidP="006230EE">
      <w:pPr>
        <w:spacing w:after="238" w:line="259" w:lineRule="auto"/>
        <w:ind w:left="0" w:right="0" w:firstLine="0"/>
        <w:rPr>
          <w:rFonts w:ascii="Tahoma" w:hAnsi="Tahoma" w:cs="Tahoma"/>
        </w:rPr>
      </w:pPr>
    </w:p>
    <w:p w14:paraId="4881C9D0" w14:textId="77777777" w:rsidR="00E6142D" w:rsidRPr="00966BFD" w:rsidRDefault="004D7F82" w:rsidP="006230EE">
      <w:pPr>
        <w:spacing w:after="555" w:line="259" w:lineRule="auto"/>
        <w:ind w:left="0" w:right="0" w:firstLine="0"/>
        <w:rPr>
          <w:rFonts w:ascii="Tahoma" w:hAnsi="Tahoma" w:cs="Tahoma"/>
        </w:rPr>
      </w:pPr>
      <w:r w:rsidRPr="00966BFD">
        <w:rPr>
          <w:rFonts w:ascii="Tahoma" w:hAnsi="Tahoma" w:cs="Tahoma"/>
        </w:rPr>
        <w:t xml:space="preserve"> </w:t>
      </w:r>
    </w:p>
    <w:p w14:paraId="4DD23141" w14:textId="77777777" w:rsidR="008312B9" w:rsidRDefault="004D7F82" w:rsidP="00846B8A">
      <w:pPr>
        <w:spacing w:after="0" w:line="259" w:lineRule="auto"/>
        <w:ind w:left="-5" w:right="0"/>
        <w:rPr>
          <w:rFonts w:ascii="Tahoma" w:hAnsi="Tahoma" w:cs="Tahoma"/>
          <w:color w:val="005287"/>
          <w:sz w:val="54"/>
        </w:rPr>
      </w:pPr>
      <w:r w:rsidRPr="00966BFD">
        <w:rPr>
          <w:rFonts w:ascii="Tahoma" w:hAnsi="Tahoma" w:cs="Tahoma"/>
          <w:color w:val="005287"/>
          <w:sz w:val="54"/>
        </w:rPr>
        <w:t xml:space="preserve">VENDOR </w:t>
      </w:r>
      <w:r w:rsidR="008312B9">
        <w:rPr>
          <w:rFonts w:ascii="Tahoma" w:hAnsi="Tahoma" w:cs="Tahoma"/>
          <w:color w:val="005287"/>
          <w:sz w:val="54"/>
        </w:rPr>
        <w:t>SUPPLY CHAIN</w:t>
      </w:r>
    </w:p>
    <w:p w14:paraId="26FEB455" w14:textId="49EABFF0" w:rsidR="00846B8A" w:rsidRDefault="00C509E8" w:rsidP="00846B8A">
      <w:pPr>
        <w:spacing w:after="0" w:line="259" w:lineRule="auto"/>
        <w:ind w:left="-5" w:right="0"/>
        <w:rPr>
          <w:rFonts w:ascii="Tahoma" w:hAnsi="Tahoma" w:cs="Tahoma"/>
          <w:color w:val="005287"/>
          <w:sz w:val="54"/>
        </w:rPr>
      </w:pPr>
      <w:r>
        <w:rPr>
          <w:rFonts w:ascii="Tahoma" w:hAnsi="Tahoma" w:cs="Tahoma"/>
          <w:color w:val="005287"/>
          <w:sz w:val="54"/>
        </w:rPr>
        <w:t>RI</w:t>
      </w:r>
      <w:r w:rsidR="004D7F82" w:rsidRPr="00966BFD">
        <w:rPr>
          <w:rFonts w:ascii="Tahoma" w:hAnsi="Tahoma" w:cs="Tahoma"/>
          <w:color w:val="005287"/>
          <w:sz w:val="54"/>
        </w:rPr>
        <w:t>SK MANAGEMENT</w:t>
      </w:r>
    </w:p>
    <w:p w14:paraId="38634BC1" w14:textId="79751A21" w:rsidR="00E6142D" w:rsidRDefault="00846B8A" w:rsidP="00846B8A">
      <w:pPr>
        <w:spacing w:after="0" w:line="259" w:lineRule="auto"/>
        <w:ind w:left="-5" w:right="0"/>
        <w:rPr>
          <w:rFonts w:ascii="Tahoma" w:hAnsi="Tahoma" w:cs="Tahoma"/>
          <w:caps/>
          <w:color w:val="005287"/>
          <w:sz w:val="54"/>
        </w:rPr>
      </w:pPr>
      <w:r w:rsidRPr="0078511B">
        <w:rPr>
          <w:rFonts w:ascii="Tahoma" w:hAnsi="Tahoma" w:cs="Tahoma"/>
          <w:caps/>
          <w:color w:val="005287"/>
          <w:sz w:val="54"/>
        </w:rPr>
        <w:t>Questionnaire</w:t>
      </w:r>
      <w:r w:rsidR="004D7F82" w:rsidRPr="0078511B">
        <w:rPr>
          <w:rFonts w:ascii="Tahoma" w:hAnsi="Tahoma" w:cs="Tahoma"/>
          <w:caps/>
          <w:color w:val="005287"/>
          <w:sz w:val="54"/>
        </w:rPr>
        <w:t xml:space="preserve">   </w:t>
      </w:r>
    </w:p>
    <w:p w14:paraId="136E7812" w14:textId="77777777" w:rsidR="00FF7424" w:rsidRDefault="00FF7424" w:rsidP="00846B8A">
      <w:pPr>
        <w:spacing w:after="0" w:line="259" w:lineRule="auto"/>
        <w:ind w:left="-5" w:right="0"/>
        <w:rPr>
          <w:rFonts w:ascii="Tahoma" w:hAnsi="Tahoma" w:cs="Tahoma"/>
          <w:caps/>
          <w:color w:val="005287"/>
          <w:sz w:val="54"/>
        </w:rPr>
      </w:pPr>
    </w:p>
    <w:p w14:paraId="13E6910E" w14:textId="77777777" w:rsidR="00FF7424" w:rsidRPr="0078511B" w:rsidRDefault="00FF7424" w:rsidP="00846B8A">
      <w:pPr>
        <w:spacing w:after="0" w:line="259" w:lineRule="auto"/>
        <w:ind w:left="-5" w:right="0"/>
        <w:rPr>
          <w:rFonts w:ascii="Tahoma" w:hAnsi="Tahoma" w:cs="Tahoma"/>
          <w:caps/>
        </w:rPr>
      </w:pPr>
    </w:p>
    <w:p w14:paraId="545E0C12" w14:textId="77777777" w:rsidR="00E6142D" w:rsidRPr="00966BFD" w:rsidRDefault="004D7F82" w:rsidP="006230EE">
      <w:pPr>
        <w:spacing w:after="0" w:line="259" w:lineRule="auto"/>
        <w:ind w:left="0" w:right="0" w:firstLine="0"/>
        <w:rPr>
          <w:rFonts w:ascii="Tahoma" w:hAnsi="Tahoma" w:cs="Tahoma"/>
        </w:rPr>
      </w:pPr>
      <w:r w:rsidRPr="00966BFD">
        <w:rPr>
          <w:rFonts w:ascii="Tahoma" w:hAnsi="Tahoma" w:cs="Tahoma"/>
          <w:sz w:val="54"/>
        </w:rPr>
        <w:t xml:space="preserve"> </w:t>
      </w:r>
    </w:p>
    <w:p w14:paraId="3701EA07" w14:textId="048CC657" w:rsidR="00E6142D" w:rsidRPr="00966BFD" w:rsidRDefault="00E6142D" w:rsidP="006230EE">
      <w:pPr>
        <w:spacing w:after="296" w:line="259" w:lineRule="auto"/>
        <w:ind w:left="0" w:right="0" w:firstLine="0"/>
        <w:rPr>
          <w:rFonts w:ascii="Tahoma" w:hAnsi="Tahoma" w:cs="Tahoma"/>
        </w:rPr>
      </w:pPr>
    </w:p>
    <w:p w14:paraId="5F7BE010" w14:textId="6143074A" w:rsidR="00E6142D" w:rsidRPr="00966BFD" w:rsidRDefault="00E803E7" w:rsidP="00FF7424">
      <w:pPr>
        <w:spacing w:after="1198" w:line="259" w:lineRule="auto"/>
        <w:ind w:left="0" w:right="0" w:firstLine="0"/>
        <w:jc w:val="center"/>
        <w:rPr>
          <w:rFonts w:ascii="Tahoma" w:hAnsi="Tahoma" w:cs="Tahoma"/>
        </w:rPr>
      </w:pPr>
      <w:r w:rsidRPr="00966BFD">
        <w:rPr>
          <w:rFonts w:ascii="Tahoma" w:hAnsi="Tahoma" w:cs="Tahoma"/>
          <w:noProof/>
        </w:rPr>
        <w:drawing>
          <wp:inline distT="0" distB="0" distL="0" distR="0" wp14:anchorId="3B07A3E2" wp14:editId="147DF7FE">
            <wp:extent cx="3462251" cy="1995055"/>
            <wp:effectExtent l="0" t="0" r="5080" b="5715"/>
            <wp:docPr id="73743477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4774" name="Picture 1"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62251" cy="1995055"/>
                    </a:xfrm>
                    <a:prstGeom prst="rect">
                      <a:avLst/>
                    </a:prstGeom>
                  </pic:spPr>
                </pic:pic>
              </a:graphicData>
            </a:graphic>
          </wp:inline>
        </w:drawing>
      </w:r>
    </w:p>
    <w:p w14:paraId="2E4FB7A1" w14:textId="495B2167" w:rsidR="00E6142D" w:rsidRPr="00966BFD" w:rsidRDefault="004D7F82" w:rsidP="006230EE">
      <w:pPr>
        <w:tabs>
          <w:tab w:val="center" w:pos="1762"/>
          <w:tab w:val="center" w:pos="4839"/>
          <w:tab w:val="center" w:pos="7823"/>
        </w:tabs>
        <w:spacing w:after="366" w:line="259" w:lineRule="auto"/>
        <w:ind w:left="0" w:right="0" w:firstLine="0"/>
        <w:rPr>
          <w:rFonts w:ascii="Tahoma" w:hAnsi="Tahoma" w:cs="Tahoma"/>
        </w:rPr>
      </w:pPr>
      <w:r w:rsidRPr="00966BFD">
        <w:rPr>
          <w:rFonts w:ascii="Tahoma" w:eastAsia="Calibri" w:hAnsi="Tahoma" w:cs="Tahoma"/>
          <w:sz w:val="22"/>
        </w:rPr>
        <w:tab/>
      </w:r>
      <w:r w:rsidRPr="00966BFD">
        <w:rPr>
          <w:rFonts w:ascii="Tahoma" w:eastAsia="Times New Roman" w:hAnsi="Tahoma" w:cs="Tahoma"/>
          <w:sz w:val="40"/>
        </w:rPr>
        <w:t xml:space="preserve"> </w:t>
      </w:r>
      <w:r w:rsidRPr="00966BFD">
        <w:rPr>
          <w:rFonts w:ascii="Tahoma" w:eastAsia="Times New Roman" w:hAnsi="Tahoma" w:cs="Tahoma"/>
          <w:sz w:val="40"/>
        </w:rPr>
        <w:tab/>
        <w:t xml:space="preserve"> </w:t>
      </w:r>
      <w:r w:rsidRPr="00966BFD">
        <w:rPr>
          <w:rFonts w:ascii="Tahoma" w:eastAsia="Times New Roman" w:hAnsi="Tahoma" w:cs="Tahoma"/>
          <w:sz w:val="40"/>
        </w:rPr>
        <w:tab/>
        <w:t xml:space="preserve"> </w:t>
      </w:r>
    </w:p>
    <w:p w14:paraId="434471F5" w14:textId="77777777" w:rsidR="00E6142D" w:rsidRPr="00966BFD" w:rsidRDefault="004D7F82" w:rsidP="006230EE">
      <w:pPr>
        <w:spacing w:after="186" w:line="259" w:lineRule="auto"/>
        <w:ind w:left="0" w:right="0" w:firstLine="0"/>
        <w:rPr>
          <w:rFonts w:ascii="Tahoma" w:hAnsi="Tahoma" w:cs="Tahoma"/>
        </w:rPr>
      </w:pPr>
      <w:r w:rsidRPr="00966BFD">
        <w:rPr>
          <w:rFonts w:ascii="Tahoma" w:hAnsi="Tahoma" w:cs="Tahoma"/>
          <w:sz w:val="22"/>
        </w:rPr>
        <w:t xml:space="preserve"> </w:t>
      </w:r>
    </w:p>
    <w:p w14:paraId="33D48F02" w14:textId="77777777" w:rsidR="00E6142D" w:rsidRPr="00966BFD" w:rsidRDefault="004D7F82" w:rsidP="006230EE">
      <w:pPr>
        <w:spacing w:after="66" w:line="259" w:lineRule="auto"/>
        <w:ind w:left="0" w:right="0" w:firstLine="0"/>
        <w:rPr>
          <w:rFonts w:ascii="Tahoma" w:hAnsi="Tahoma" w:cs="Tahoma"/>
        </w:rPr>
      </w:pPr>
      <w:r w:rsidRPr="00966BFD">
        <w:rPr>
          <w:rFonts w:ascii="Tahoma" w:hAnsi="Tahoma" w:cs="Tahoma"/>
          <w:sz w:val="16"/>
        </w:rPr>
        <w:t xml:space="preserve"> </w:t>
      </w:r>
    </w:p>
    <w:p w14:paraId="7C7F12BE" w14:textId="77777777" w:rsidR="00E6142D" w:rsidRPr="00966BFD" w:rsidRDefault="004D7F82" w:rsidP="006230EE">
      <w:pPr>
        <w:spacing w:after="0" w:line="259" w:lineRule="auto"/>
        <w:ind w:left="0" w:right="0" w:firstLine="0"/>
        <w:rPr>
          <w:rFonts w:ascii="Tahoma" w:hAnsi="Tahoma" w:cs="Tahoma"/>
        </w:rPr>
      </w:pPr>
      <w:r w:rsidRPr="00966BFD">
        <w:rPr>
          <w:rFonts w:ascii="Tahoma" w:eastAsia="Arial" w:hAnsi="Tahoma" w:cs="Tahoma"/>
          <w:sz w:val="16"/>
        </w:rPr>
        <w:t xml:space="preserve"> </w:t>
      </w:r>
      <w:r w:rsidRPr="00966BFD">
        <w:rPr>
          <w:rFonts w:ascii="Tahoma" w:eastAsia="Arial" w:hAnsi="Tahoma" w:cs="Tahoma"/>
          <w:sz w:val="16"/>
        </w:rPr>
        <w:tab/>
      </w:r>
      <w:r w:rsidRPr="00966BFD">
        <w:rPr>
          <w:rFonts w:ascii="Tahoma" w:hAnsi="Tahoma" w:cs="Tahoma"/>
          <w:sz w:val="16"/>
        </w:rPr>
        <w:t xml:space="preserve"> </w:t>
      </w:r>
    </w:p>
    <w:p w14:paraId="31FF0D1E" w14:textId="77777777" w:rsidR="00E6142D" w:rsidRPr="00966BFD" w:rsidRDefault="004D7F82" w:rsidP="006230EE">
      <w:pPr>
        <w:spacing w:after="233" w:line="259" w:lineRule="auto"/>
        <w:ind w:left="0" w:right="480" w:firstLine="0"/>
        <w:jc w:val="center"/>
        <w:rPr>
          <w:rFonts w:ascii="Tahoma" w:hAnsi="Tahoma" w:cs="Tahoma"/>
        </w:rPr>
      </w:pPr>
      <w:r w:rsidRPr="00966BFD">
        <w:rPr>
          <w:rFonts w:ascii="Tahoma" w:hAnsi="Tahoma" w:cs="Tahoma"/>
        </w:rPr>
        <w:t xml:space="preserve"> </w:t>
      </w:r>
    </w:p>
    <w:p w14:paraId="20A708C0" w14:textId="77777777" w:rsidR="00E6142D" w:rsidRPr="00966BFD" w:rsidRDefault="004D7F82" w:rsidP="006230EE">
      <w:pPr>
        <w:spacing w:after="238" w:line="259" w:lineRule="auto"/>
        <w:ind w:left="0" w:right="480" w:firstLine="0"/>
        <w:jc w:val="center"/>
        <w:rPr>
          <w:rFonts w:ascii="Tahoma" w:hAnsi="Tahoma" w:cs="Tahoma"/>
        </w:rPr>
      </w:pPr>
      <w:r w:rsidRPr="00966BFD">
        <w:rPr>
          <w:rFonts w:ascii="Tahoma" w:hAnsi="Tahoma" w:cs="Tahoma"/>
        </w:rPr>
        <w:t xml:space="preserve"> </w:t>
      </w:r>
    </w:p>
    <w:p w14:paraId="430760DA" w14:textId="77777777" w:rsidR="00E6142D" w:rsidRPr="00966BFD" w:rsidRDefault="004D7F82" w:rsidP="006230EE">
      <w:pPr>
        <w:spacing w:after="238" w:line="259" w:lineRule="auto"/>
        <w:ind w:left="0" w:right="480" w:firstLine="0"/>
        <w:jc w:val="center"/>
        <w:rPr>
          <w:rFonts w:ascii="Tahoma" w:hAnsi="Tahoma" w:cs="Tahoma"/>
        </w:rPr>
      </w:pPr>
      <w:r w:rsidRPr="00966BFD">
        <w:rPr>
          <w:rFonts w:ascii="Tahoma" w:hAnsi="Tahoma" w:cs="Tahoma"/>
        </w:rPr>
        <w:t xml:space="preserve"> </w:t>
      </w:r>
    </w:p>
    <w:p w14:paraId="27953CC8" w14:textId="77777777" w:rsidR="00E6142D" w:rsidRPr="00966BFD" w:rsidRDefault="004D7F82" w:rsidP="006230EE">
      <w:pPr>
        <w:spacing w:after="237" w:line="259" w:lineRule="auto"/>
        <w:ind w:left="0" w:right="480" w:firstLine="0"/>
        <w:jc w:val="center"/>
        <w:rPr>
          <w:rFonts w:ascii="Tahoma" w:hAnsi="Tahoma" w:cs="Tahoma"/>
        </w:rPr>
      </w:pPr>
      <w:r w:rsidRPr="00966BFD">
        <w:rPr>
          <w:rFonts w:ascii="Tahoma" w:hAnsi="Tahoma" w:cs="Tahoma"/>
        </w:rPr>
        <w:lastRenderedPageBreak/>
        <w:t xml:space="preserve"> </w:t>
      </w:r>
    </w:p>
    <w:p w14:paraId="0EF01C23" w14:textId="77777777" w:rsidR="00E6142D" w:rsidRPr="00966BFD" w:rsidRDefault="004D7F82" w:rsidP="006230EE">
      <w:pPr>
        <w:spacing w:after="125" w:line="259" w:lineRule="auto"/>
        <w:ind w:left="0" w:right="0" w:firstLine="0"/>
        <w:jc w:val="right"/>
        <w:rPr>
          <w:rFonts w:ascii="Tahoma" w:hAnsi="Tahoma" w:cs="Tahoma"/>
        </w:rPr>
      </w:pPr>
      <w:r w:rsidRPr="00966BFD">
        <w:rPr>
          <w:rFonts w:ascii="Tahoma" w:hAnsi="Tahoma" w:cs="Tahoma"/>
          <w:noProof/>
        </w:rPr>
        <w:drawing>
          <wp:inline distT="0" distB="0" distL="0" distR="0" wp14:anchorId="2B9C60AE" wp14:editId="2935C915">
            <wp:extent cx="6250376" cy="2453005"/>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1"/>
                    <a:stretch>
                      <a:fillRect/>
                    </a:stretch>
                  </pic:blipFill>
                  <pic:spPr>
                    <a:xfrm>
                      <a:off x="0" y="0"/>
                      <a:ext cx="6250376" cy="2453005"/>
                    </a:xfrm>
                    <a:prstGeom prst="rect">
                      <a:avLst/>
                    </a:prstGeom>
                  </pic:spPr>
                </pic:pic>
              </a:graphicData>
            </a:graphic>
          </wp:inline>
        </w:drawing>
      </w:r>
      <w:r w:rsidRPr="00966BFD">
        <w:rPr>
          <w:rFonts w:ascii="Tahoma" w:hAnsi="Tahoma" w:cs="Tahoma"/>
        </w:rPr>
        <w:t xml:space="preserve"> </w:t>
      </w:r>
    </w:p>
    <w:p w14:paraId="2C743545" w14:textId="77777777" w:rsidR="00E6142D" w:rsidRPr="00966BFD" w:rsidRDefault="004D7F82" w:rsidP="006230EE">
      <w:pPr>
        <w:spacing w:after="0" w:line="259" w:lineRule="auto"/>
        <w:ind w:left="-60" w:right="0" w:firstLine="0"/>
        <w:rPr>
          <w:rFonts w:ascii="Tahoma" w:hAnsi="Tahoma" w:cs="Tahoma"/>
        </w:rPr>
      </w:pPr>
      <w:r w:rsidRPr="00966BFD">
        <w:rPr>
          <w:rFonts w:ascii="Tahoma" w:hAnsi="Tahoma" w:cs="Tahoma"/>
          <w:noProof/>
        </w:rPr>
        <w:drawing>
          <wp:inline distT="0" distB="0" distL="0" distR="0" wp14:anchorId="0F6FE441" wp14:editId="529438E0">
            <wp:extent cx="6043295" cy="3004185"/>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2"/>
                    <a:stretch>
                      <a:fillRect/>
                    </a:stretch>
                  </pic:blipFill>
                  <pic:spPr>
                    <a:xfrm>
                      <a:off x="0" y="0"/>
                      <a:ext cx="6043295" cy="3004185"/>
                    </a:xfrm>
                    <a:prstGeom prst="rect">
                      <a:avLst/>
                    </a:prstGeom>
                  </pic:spPr>
                </pic:pic>
              </a:graphicData>
            </a:graphic>
          </wp:inline>
        </w:drawing>
      </w:r>
    </w:p>
    <w:p w14:paraId="012C67A5" w14:textId="77777777" w:rsidR="00E6142D" w:rsidRPr="00966BFD" w:rsidRDefault="004D7F82" w:rsidP="006230EE">
      <w:pPr>
        <w:spacing w:after="244" w:line="259" w:lineRule="auto"/>
        <w:ind w:left="0" w:right="0" w:firstLine="0"/>
        <w:rPr>
          <w:rFonts w:ascii="Tahoma" w:hAnsi="Tahoma" w:cs="Tahoma"/>
        </w:rPr>
      </w:pPr>
      <w:r w:rsidRPr="00966BFD">
        <w:rPr>
          <w:rFonts w:ascii="Tahoma" w:hAnsi="Tahoma" w:cs="Tahoma"/>
          <w:sz w:val="28"/>
        </w:rPr>
        <w:t xml:space="preserve"> </w:t>
      </w:r>
    </w:p>
    <w:p w14:paraId="1F90D4AC" w14:textId="77777777" w:rsidR="00E6142D" w:rsidRPr="00966BFD" w:rsidRDefault="004D7F82" w:rsidP="006230EE">
      <w:pPr>
        <w:spacing w:after="241" w:line="259" w:lineRule="auto"/>
        <w:ind w:left="0" w:right="461" w:firstLine="0"/>
        <w:jc w:val="right"/>
        <w:rPr>
          <w:rFonts w:ascii="Tahoma" w:hAnsi="Tahoma" w:cs="Tahoma"/>
        </w:rPr>
      </w:pPr>
      <w:r w:rsidRPr="00966BFD">
        <w:rPr>
          <w:rFonts w:ascii="Tahoma" w:hAnsi="Tahoma" w:cs="Tahoma"/>
          <w:sz w:val="28"/>
        </w:rPr>
        <w:t xml:space="preserve"> </w:t>
      </w:r>
    </w:p>
    <w:p w14:paraId="23D308EE" w14:textId="77777777" w:rsidR="00B3598E" w:rsidRDefault="004D7F82" w:rsidP="00BF2718">
      <w:pPr>
        <w:spacing w:after="0" w:line="259" w:lineRule="auto"/>
        <w:ind w:left="0" w:right="0" w:firstLine="0"/>
        <w:rPr>
          <w:rFonts w:ascii="Tahoma" w:eastAsia="Arial" w:hAnsi="Tahoma" w:cs="Tahoma"/>
          <w:sz w:val="28"/>
        </w:rPr>
      </w:pPr>
      <w:r w:rsidRPr="00966BFD">
        <w:rPr>
          <w:rFonts w:ascii="Tahoma" w:eastAsia="Arial" w:hAnsi="Tahoma" w:cs="Tahoma"/>
          <w:sz w:val="28"/>
        </w:rPr>
        <w:t xml:space="preserve"> </w:t>
      </w:r>
    </w:p>
    <w:p w14:paraId="11EA1A2D" w14:textId="77777777" w:rsidR="00B3598E" w:rsidRDefault="00B3598E">
      <w:pPr>
        <w:spacing w:after="160" w:line="278" w:lineRule="auto"/>
        <w:ind w:left="0" w:right="0" w:firstLine="0"/>
        <w:rPr>
          <w:rFonts w:ascii="Tahoma" w:eastAsia="Arial" w:hAnsi="Tahoma" w:cs="Tahoma"/>
          <w:sz w:val="28"/>
        </w:rPr>
      </w:pPr>
      <w:r>
        <w:rPr>
          <w:rFonts w:ascii="Tahoma" w:eastAsia="Arial" w:hAnsi="Tahoma" w:cs="Tahoma"/>
          <w:sz w:val="28"/>
        </w:rPr>
        <w:br w:type="page"/>
      </w:r>
    </w:p>
    <w:sdt>
      <w:sdtPr>
        <w:rPr>
          <w:rFonts w:ascii="Tahoma" w:eastAsia="Franklin Gothic Book" w:hAnsi="Tahoma" w:cs="Tahoma"/>
          <w:color w:val="000000"/>
          <w:kern w:val="2"/>
          <w:sz w:val="20"/>
          <w:szCs w:val="24"/>
          <w14:ligatures w14:val="standardContextual"/>
        </w:rPr>
        <w:id w:val="-1430888977"/>
        <w:docPartObj>
          <w:docPartGallery w:val="Table of Contents"/>
          <w:docPartUnique/>
        </w:docPartObj>
      </w:sdtPr>
      <w:sdtEndPr>
        <w:rPr>
          <w:b/>
          <w:bCs/>
          <w:noProof/>
        </w:rPr>
      </w:sdtEndPr>
      <w:sdtContent>
        <w:p w14:paraId="2C19E249" w14:textId="6C8877F8" w:rsidR="00E803E7" w:rsidRPr="00966BFD" w:rsidRDefault="00E803E7" w:rsidP="006230EE">
          <w:pPr>
            <w:pStyle w:val="TOCHeading"/>
            <w:rPr>
              <w:rFonts w:ascii="Tahoma" w:hAnsi="Tahoma" w:cs="Tahoma"/>
            </w:rPr>
          </w:pPr>
          <w:r w:rsidRPr="00966BFD">
            <w:rPr>
              <w:rFonts w:ascii="Tahoma" w:hAnsi="Tahoma" w:cs="Tahoma"/>
            </w:rPr>
            <w:t>Contents</w:t>
          </w:r>
        </w:p>
        <w:p w14:paraId="54B723C5" w14:textId="4FFA1C5C" w:rsidR="00765235" w:rsidRDefault="00E803E7">
          <w:pPr>
            <w:pStyle w:val="TOC2"/>
            <w:tabs>
              <w:tab w:val="left" w:pos="720"/>
              <w:tab w:val="right" w:leader="dot" w:pos="9881"/>
            </w:tabs>
            <w:rPr>
              <w:rFonts w:asciiTheme="minorHAnsi" w:eastAsiaTheme="minorEastAsia" w:hAnsiTheme="minorHAnsi" w:cstheme="minorBidi"/>
              <w:noProof/>
              <w:color w:val="auto"/>
              <w:sz w:val="24"/>
            </w:rPr>
          </w:pPr>
          <w:r w:rsidRPr="00966BFD">
            <w:rPr>
              <w:rFonts w:ascii="Tahoma" w:hAnsi="Tahoma" w:cs="Tahoma"/>
            </w:rPr>
            <w:fldChar w:fldCharType="begin"/>
          </w:r>
          <w:r w:rsidRPr="00966BFD">
            <w:rPr>
              <w:rFonts w:ascii="Tahoma" w:hAnsi="Tahoma" w:cs="Tahoma"/>
            </w:rPr>
            <w:instrText xml:space="preserve"> TOC \o "1-3" \h \z \u </w:instrText>
          </w:r>
          <w:r w:rsidRPr="00966BFD">
            <w:rPr>
              <w:rFonts w:ascii="Tahoma" w:hAnsi="Tahoma" w:cs="Tahoma"/>
            </w:rPr>
            <w:fldChar w:fldCharType="separate"/>
          </w:r>
          <w:hyperlink w:anchor="_Toc161839611" w:history="1">
            <w:r w:rsidR="00765235" w:rsidRPr="00B83CE3">
              <w:rPr>
                <w:rStyle w:val="Hyperlink"/>
                <w:rFonts w:ascii="Tahoma" w:hAnsi="Tahoma" w:cs="Tahoma"/>
                <w:noProof/>
              </w:rPr>
              <w:t>1.</w:t>
            </w:r>
            <w:r w:rsidR="00765235">
              <w:rPr>
                <w:rFonts w:asciiTheme="minorHAnsi" w:eastAsiaTheme="minorEastAsia" w:hAnsiTheme="minorHAnsi" w:cstheme="minorBidi"/>
                <w:noProof/>
                <w:color w:val="auto"/>
                <w:sz w:val="24"/>
              </w:rPr>
              <w:tab/>
            </w:r>
            <w:r w:rsidR="00765235" w:rsidRPr="00B83CE3">
              <w:rPr>
                <w:rStyle w:val="Hyperlink"/>
                <w:rFonts w:ascii="Tahoma" w:hAnsi="Tahoma" w:cs="Tahoma"/>
                <w:noProof/>
              </w:rPr>
              <w:t>QUALIFYING QUESTIONS</w:t>
            </w:r>
            <w:r w:rsidR="00765235">
              <w:rPr>
                <w:noProof/>
                <w:webHidden/>
              </w:rPr>
              <w:tab/>
            </w:r>
            <w:r w:rsidR="00765235">
              <w:rPr>
                <w:noProof/>
                <w:webHidden/>
              </w:rPr>
              <w:fldChar w:fldCharType="begin"/>
            </w:r>
            <w:r w:rsidR="00765235">
              <w:rPr>
                <w:noProof/>
                <w:webHidden/>
              </w:rPr>
              <w:instrText xml:space="preserve"> PAGEREF _Toc161839611 \h </w:instrText>
            </w:r>
            <w:r w:rsidR="00765235">
              <w:rPr>
                <w:noProof/>
                <w:webHidden/>
              </w:rPr>
            </w:r>
            <w:r w:rsidR="00765235">
              <w:rPr>
                <w:noProof/>
                <w:webHidden/>
              </w:rPr>
              <w:fldChar w:fldCharType="separate"/>
            </w:r>
            <w:r w:rsidR="00765235">
              <w:rPr>
                <w:noProof/>
                <w:webHidden/>
              </w:rPr>
              <w:t>5</w:t>
            </w:r>
            <w:r w:rsidR="00765235">
              <w:rPr>
                <w:noProof/>
                <w:webHidden/>
              </w:rPr>
              <w:fldChar w:fldCharType="end"/>
            </w:r>
          </w:hyperlink>
        </w:p>
        <w:p w14:paraId="10E425B2" w14:textId="24B70D62" w:rsidR="00765235" w:rsidRDefault="00765235">
          <w:pPr>
            <w:pStyle w:val="TOC2"/>
            <w:tabs>
              <w:tab w:val="left" w:pos="720"/>
              <w:tab w:val="right" w:leader="dot" w:pos="9881"/>
            </w:tabs>
            <w:rPr>
              <w:rFonts w:asciiTheme="minorHAnsi" w:eastAsiaTheme="minorEastAsia" w:hAnsiTheme="minorHAnsi" w:cstheme="minorBidi"/>
              <w:noProof/>
              <w:color w:val="auto"/>
              <w:sz w:val="24"/>
            </w:rPr>
          </w:pPr>
          <w:hyperlink w:anchor="_Toc161839612" w:history="1">
            <w:r w:rsidRPr="00B83CE3">
              <w:rPr>
                <w:rStyle w:val="Hyperlink"/>
                <w:rFonts w:ascii="Tahoma" w:hAnsi="Tahoma" w:cs="Tahoma"/>
                <w:noProof/>
              </w:rPr>
              <w:t>2.</w:t>
            </w:r>
            <w:r>
              <w:rPr>
                <w:rFonts w:asciiTheme="minorHAnsi" w:eastAsiaTheme="minorEastAsia" w:hAnsiTheme="minorHAnsi" w:cstheme="minorBidi"/>
                <w:noProof/>
                <w:color w:val="auto"/>
                <w:sz w:val="24"/>
              </w:rPr>
              <w:tab/>
            </w:r>
            <w:r w:rsidRPr="00B83CE3">
              <w:rPr>
                <w:rStyle w:val="Hyperlink"/>
                <w:rFonts w:ascii="Tahoma" w:hAnsi="Tahoma" w:cs="Tahoma"/>
                <w:noProof/>
              </w:rPr>
              <w:t>SUPPLY CHAIN MANAGEMENT AND SUPPLIER GOVERNANCE</w:t>
            </w:r>
            <w:r>
              <w:rPr>
                <w:noProof/>
                <w:webHidden/>
              </w:rPr>
              <w:tab/>
            </w:r>
            <w:r>
              <w:rPr>
                <w:noProof/>
                <w:webHidden/>
              </w:rPr>
              <w:fldChar w:fldCharType="begin"/>
            </w:r>
            <w:r>
              <w:rPr>
                <w:noProof/>
                <w:webHidden/>
              </w:rPr>
              <w:instrText xml:space="preserve"> PAGEREF _Toc161839612 \h </w:instrText>
            </w:r>
            <w:r>
              <w:rPr>
                <w:noProof/>
                <w:webHidden/>
              </w:rPr>
            </w:r>
            <w:r>
              <w:rPr>
                <w:noProof/>
                <w:webHidden/>
              </w:rPr>
              <w:fldChar w:fldCharType="separate"/>
            </w:r>
            <w:r>
              <w:rPr>
                <w:noProof/>
                <w:webHidden/>
              </w:rPr>
              <w:t>5</w:t>
            </w:r>
            <w:r>
              <w:rPr>
                <w:noProof/>
                <w:webHidden/>
              </w:rPr>
              <w:fldChar w:fldCharType="end"/>
            </w:r>
          </w:hyperlink>
        </w:p>
        <w:p w14:paraId="1B86CB13" w14:textId="404A34FD"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13" w:history="1">
            <w:r w:rsidRPr="00B83CE3">
              <w:rPr>
                <w:rStyle w:val="Hyperlink"/>
                <w:rFonts w:ascii="Tahoma" w:hAnsi="Tahoma" w:cs="Tahoma"/>
                <w:noProof/>
              </w:rPr>
              <w:t>General</w:t>
            </w:r>
            <w:r>
              <w:rPr>
                <w:noProof/>
                <w:webHidden/>
              </w:rPr>
              <w:tab/>
            </w:r>
            <w:r>
              <w:rPr>
                <w:noProof/>
                <w:webHidden/>
              </w:rPr>
              <w:fldChar w:fldCharType="begin"/>
            </w:r>
            <w:r>
              <w:rPr>
                <w:noProof/>
                <w:webHidden/>
              </w:rPr>
              <w:instrText xml:space="preserve"> PAGEREF _Toc161839613 \h </w:instrText>
            </w:r>
            <w:r>
              <w:rPr>
                <w:noProof/>
                <w:webHidden/>
              </w:rPr>
            </w:r>
            <w:r>
              <w:rPr>
                <w:noProof/>
                <w:webHidden/>
              </w:rPr>
              <w:fldChar w:fldCharType="separate"/>
            </w:r>
            <w:r>
              <w:rPr>
                <w:noProof/>
                <w:webHidden/>
              </w:rPr>
              <w:t>5</w:t>
            </w:r>
            <w:r>
              <w:rPr>
                <w:noProof/>
                <w:webHidden/>
              </w:rPr>
              <w:fldChar w:fldCharType="end"/>
            </w:r>
          </w:hyperlink>
        </w:p>
        <w:p w14:paraId="1D294E3A" w14:textId="09D957AE"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14" w:history="1">
            <w:r w:rsidRPr="00B83CE3">
              <w:rPr>
                <w:rStyle w:val="Hyperlink"/>
                <w:rFonts w:ascii="Tahoma" w:hAnsi="Tahoma" w:cs="Tahoma"/>
                <w:noProof/>
              </w:rPr>
              <w:t>Information Communications Technology (ICT) Supply Chain Management</w:t>
            </w:r>
            <w:r>
              <w:rPr>
                <w:noProof/>
                <w:webHidden/>
              </w:rPr>
              <w:tab/>
            </w:r>
            <w:r>
              <w:rPr>
                <w:noProof/>
                <w:webHidden/>
              </w:rPr>
              <w:fldChar w:fldCharType="begin"/>
            </w:r>
            <w:r>
              <w:rPr>
                <w:noProof/>
                <w:webHidden/>
              </w:rPr>
              <w:instrText xml:space="preserve"> PAGEREF _Toc161839614 \h </w:instrText>
            </w:r>
            <w:r>
              <w:rPr>
                <w:noProof/>
                <w:webHidden/>
              </w:rPr>
            </w:r>
            <w:r>
              <w:rPr>
                <w:noProof/>
                <w:webHidden/>
              </w:rPr>
              <w:fldChar w:fldCharType="separate"/>
            </w:r>
            <w:r>
              <w:rPr>
                <w:noProof/>
                <w:webHidden/>
              </w:rPr>
              <w:t>6</w:t>
            </w:r>
            <w:r>
              <w:rPr>
                <w:noProof/>
                <w:webHidden/>
              </w:rPr>
              <w:fldChar w:fldCharType="end"/>
            </w:r>
          </w:hyperlink>
        </w:p>
        <w:p w14:paraId="54AAD4FF" w14:textId="79ADC3D9"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15" w:history="1">
            <w:r w:rsidRPr="00B83CE3">
              <w:rPr>
                <w:rStyle w:val="Hyperlink"/>
                <w:rFonts w:ascii="Tahoma" w:hAnsi="Tahoma" w:cs="Tahoma"/>
                <w:noProof/>
              </w:rPr>
              <w:t>Authentication and Provenance</w:t>
            </w:r>
            <w:r>
              <w:rPr>
                <w:noProof/>
                <w:webHidden/>
              </w:rPr>
              <w:tab/>
            </w:r>
            <w:r>
              <w:rPr>
                <w:noProof/>
                <w:webHidden/>
              </w:rPr>
              <w:fldChar w:fldCharType="begin"/>
            </w:r>
            <w:r>
              <w:rPr>
                <w:noProof/>
                <w:webHidden/>
              </w:rPr>
              <w:instrText xml:space="preserve"> PAGEREF _Toc161839615 \h </w:instrText>
            </w:r>
            <w:r>
              <w:rPr>
                <w:noProof/>
                <w:webHidden/>
              </w:rPr>
            </w:r>
            <w:r>
              <w:rPr>
                <w:noProof/>
                <w:webHidden/>
              </w:rPr>
              <w:fldChar w:fldCharType="separate"/>
            </w:r>
            <w:r>
              <w:rPr>
                <w:noProof/>
                <w:webHidden/>
              </w:rPr>
              <w:t>6</w:t>
            </w:r>
            <w:r>
              <w:rPr>
                <w:noProof/>
                <w:webHidden/>
              </w:rPr>
              <w:fldChar w:fldCharType="end"/>
            </w:r>
          </w:hyperlink>
        </w:p>
        <w:p w14:paraId="38BA10E1" w14:textId="4FAD19F8"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16" w:history="1">
            <w:r w:rsidRPr="00B83CE3">
              <w:rPr>
                <w:rStyle w:val="Hyperlink"/>
                <w:rFonts w:ascii="Tahoma" w:hAnsi="Tahoma" w:cs="Tahoma"/>
                <w:noProof/>
              </w:rPr>
              <w:t>Supplier Governance</w:t>
            </w:r>
            <w:r>
              <w:rPr>
                <w:noProof/>
                <w:webHidden/>
              </w:rPr>
              <w:tab/>
            </w:r>
            <w:r>
              <w:rPr>
                <w:noProof/>
                <w:webHidden/>
              </w:rPr>
              <w:fldChar w:fldCharType="begin"/>
            </w:r>
            <w:r>
              <w:rPr>
                <w:noProof/>
                <w:webHidden/>
              </w:rPr>
              <w:instrText xml:space="preserve"> PAGEREF _Toc161839616 \h </w:instrText>
            </w:r>
            <w:r>
              <w:rPr>
                <w:noProof/>
                <w:webHidden/>
              </w:rPr>
            </w:r>
            <w:r>
              <w:rPr>
                <w:noProof/>
                <w:webHidden/>
              </w:rPr>
              <w:fldChar w:fldCharType="separate"/>
            </w:r>
            <w:r>
              <w:rPr>
                <w:noProof/>
                <w:webHidden/>
              </w:rPr>
              <w:t>7</w:t>
            </w:r>
            <w:r>
              <w:rPr>
                <w:noProof/>
                <w:webHidden/>
              </w:rPr>
              <w:fldChar w:fldCharType="end"/>
            </w:r>
          </w:hyperlink>
        </w:p>
        <w:p w14:paraId="55266433" w14:textId="58E4C900" w:rsidR="00765235" w:rsidRDefault="00765235">
          <w:pPr>
            <w:pStyle w:val="TOC2"/>
            <w:tabs>
              <w:tab w:val="left" w:pos="720"/>
              <w:tab w:val="right" w:leader="dot" w:pos="9881"/>
            </w:tabs>
            <w:rPr>
              <w:rFonts w:asciiTheme="minorHAnsi" w:eastAsiaTheme="minorEastAsia" w:hAnsiTheme="minorHAnsi" w:cstheme="minorBidi"/>
              <w:noProof/>
              <w:color w:val="auto"/>
              <w:sz w:val="24"/>
            </w:rPr>
          </w:pPr>
          <w:hyperlink w:anchor="_Toc161839617" w:history="1">
            <w:r w:rsidRPr="00B83CE3">
              <w:rPr>
                <w:rStyle w:val="Hyperlink"/>
                <w:rFonts w:ascii="Tahoma" w:hAnsi="Tahoma" w:cs="Tahoma"/>
                <w:noProof/>
              </w:rPr>
              <w:t>3.</w:t>
            </w:r>
            <w:r>
              <w:rPr>
                <w:rFonts w:asciiTheme="minorHAnsi" w:eastAsiaTheme="minorEastAsia" w:hAnsiTheme="minorHAnsi" w:cstheme="minorBidi"/>
                <w:noProof/>
                <w:color w:val="auto"/>
                <w:sz w:val="24"/>
              </w:rPr>
              <w:tab/>
            </w:r>
            <w:r w:rsidRPr="00B83CE3">
              <w:rPr>
                <w:rStyle w:val="Hyperlink"/>
                <w:rFonts w:ascii="Tahoma" w:hAnsi="Tahoma" w:cs="Tahoma"/>
                <w:noProof/>
              </w:rPr>
              <w:t>SECURE DESIGN AND ENGINEERING</w:t>
            </w:r>
            <w:r>
              <w:rPr>
                <w:noProof/>
                <w:webHidden/>
              </w:rPr>
              <w:tab/>
            </w:r>
            <w:r>
              <w:rPr>
                <w:noProof/>
                <w:webHidden/>
              </w:rPr>
              <w:fldChar w:fldCharType="begin"/>
            </w:r>
            <w:r>
              <w:rPr>
                <w:noProof/>
                <w:webHidden/>
              </w:rPr>
              <w:instrText xml:space="preserve"> PAGEREF _Toc161839617 \h </w:instrText>
            </w:r>
            <w:r>
              <w:rPr>
                <w:noProof/>
                <w:webHidden/>
              </w:rPr>
            </w:r>
            <w:r>
              <w:rPr>
                <w:noProof/>
                <w:webHidden/>
              </w:rPr>
              <w:fldChar w:fldCharType="separate"/>
            </w:r>
            <w:r>
              <w:rPr>
                <w:noProof/>
                <w:webHidden/>
              </w:rPr>
              <w:t>7</w:t>
            </w:r>
            <w:r>
              <w:rPr>
                <w:noProof/>
                <w:webHidden/>
              </w:rPr>
              <w:fldChar w:fldCharType="end"/>
            </w:r>
          </w:hyperlink>
        </w:p>
        <w:p w14:paraId="3CDED7E9" w14:textId="3AC6CEE2"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18" w:history="1">
            <w:r w:rsidRPr="00B83CE3">
              <w:rPr>
                <w:rStyle w:val="Hyperlink"/>
                <w:rFonts w:ascii="Tahoma" w:hAnsi="Tahoma" w:cs="Tahoma"/>
                <w:noProof/>
              </w:rPr>
              <w:t>Product Offering Lifecycle Management and Organization</w:t>
            </w:r>
            <w:r>
              <w:rPr>
                <w:noProof/>
                <w:webHidden/>
              </w:rPr>
              <w:tab/>
            </w:r>
            <w:r>
              <w:rPr>
                <w:noProof/>
                <w:webHidden/>
              </w:rPr>
              <w:fldChar w:fldCharType="begin"/>
            </w:r>
            <w:r>
              <w:rPr>
                <w:noProof/>
                <w:webHidden/>
              </w:rPr>
              <w:instrText xml:space="preserve"> PAGEREF _Toc161839618 \h </w:instrText>
            </w:r>
            <w:r>
              <w:rPr>
                <w:noProof/>
                <w:webHidden/>
              </w:rPr>
            </w:r>
            <w:r>
              <w:rPr>
                <w:noProof/>
                <w:webHidden/>
              </w:rPr>
              <w:fldChar w:fldCharType="separate"/>
            </w:r>
            <w:r>
              <w:rPr>
                <w:noProof/>
                <w:webHidden/>
              </w:rPr>
              <w:t>8</w:t>
            </w:r>
            <w:r>
              <w:rPr>
                <w:noProof/>
                <w:webHidden/>
              </w:rPr>
              <w:fldChar w:fldCharType="end"/>
            </w:r>
          </w:hyperlink>
        </w:p>
        <w:p w14:paraId="4C0DE840" w14:textId="6F6C4810"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19" w:history="1">
            <w:r w:rsidRPr="00B83CE3">
              <w:rPr>
                <w:rStyle w:val="Hyperlink"/>
                <w:rFonts w:ascii="Tahoma" w:hAnsi="Tahoma" w:cs="Tahoma"/>
                <w:noProof/>
              </w:rPr>
              <w:t>Protect IP and Product (Supplier) Offering Assets</w:t>
            </w:r>
            <w:r>
              <w:rPr>
                <w:noProof/>
                <w:webHidden/>
              </w:rPr>
              <w:tab/>
            </w:r>
            <w:r>
              <w:rPr>
                <w:noProof/>
                <w:webHidden/>
              </w:rPr>
              <w:fldChar w:fldCharType="begin"/>
            </w:r>
            <w:r>
              <w:rPr>
                <w:noProof/>
                <w:webHidden/>
              </w:rPr>
              <w:instrText xml:space="preserve"> PAGEREF _Toc161839619 \h </w:instrText>
            </w:r>
            <w:r>
              <w:rPr>
                <w:noProof/>
                <w:webHidden/>
              </w:rPr>
            </w:r>
            <w:r>
              <w:rPr>
                <w:noProof/>
                <w:webHidden/>
              </w:rPr>
              <w:fldChar w:fldCharType="separate"/>
            </w:r>
            <w:r>
              <w:rPr>
                <w:noProof/>
                <w:webHidden/>
              </w:rPr>
              <w:t>8</w:t>
            </w:r>
            <w:r>
              <w:rPr>
                <w:noProof/>
                <w:webHidden/>
              </w:rPr>
              <w:fldChar w:fldCharType="end"/>
            </w:r>
          </w:hyperlink>
        </w:p>
        <w:p w14:paraId="4C93BA96" w14:textId="57231FFE"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20" w:history="1">
            <w:r w:rsidRPr="00B83CE3">
              <w:rPr>
                <w:rStyle w:val="Hyperlink"/>
                <w:rFonts w:ascii="Tahoma" w:hAnsi="Tahoma" w:cs="Tahoma"/>
                <w:noProof/>
              </w:rPr>
              <w:t>Secure Coding and Manufacturing Practices</w:t>
            </w:r>
            <w:r>
              <w:rPr>
                <w:noProof/>
                <w:webHidden/>
              </w:rPr>
              <w:tab/>
            </w:r>
            <w:r>
              <w:rPr>
                <w:noProof/>
                <w:webHidden/>
              </w:rPr>
              <w:fldChar w:fldCharType="begin"/>
            </w:r>
            <w:r>
              <w:rPr>
                <w:noProof/>
                <w:webHidden/>
              </w:rPr>
              <w:instrText xml:space="preserve"> PAGEREF _Toc161839620 \h </w:instrText>
            </w:r>
            <w:r>
              <w:rPr>
                <w:noProof/>
                <w:webHidden/>
              </w:rPr>
            </w:r>
            <w:r>
              <w:rPr>
                <w:noProof/>
                <w:webHidden/>
              </w:rPr>
              <w:fldChar w:fldCharType="separate"/>
            </w:r>
            <w:r>
              <w:rPr>
                <w:noProof/>
                <w:webHidden/>
              </w:rPr>
              <w:t>9</w:t>
            </w:r>
            <w:r>
              <w:rPr>
                <w:noProof/>
                <w:webHidden/>
              </w:rPr>
              <w:fldChar w:fldCharType="end"/>
            </w:r>
          </w:hyperlink>
        </w:p>
        <w:p w14:paraId="5A69F671" w14:textId="79F19BCD"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21" w:history="1">
            <w:r w:rsidRPr="00B83CE3">
              <w:rPr>
                <w:rStyle w:val="Hyperlink"/>
                <w:rFonts w:ascii="Tahoma" w:hAnsi="Tahoma" w:cs="Tahoma"/>
                <w:noProof/>
              </w:rPr>
              <w:t>Respond to Vulnerabilities (RV)</w:t>
            </w:r>
            <w:r>
              <w:rPr>
                <w:noProof/>
                <w:webHidden/>
              </w:rPr>
              <w:tab/>
            </w:r>
            <w:r>
              <w:rPr>
                <w:noProof/>
                <w:webHidden/>
              </w:rPr>
              <w:fldChar w:fldCharType="begin"/>
            </w:r>
            <w:r>
              <w:rPr>
                <w:noProof/>
                <w:webHidden/>
              </w:rPr>
              <w:instrText xml:space="preserve"> PAGEREF _Toc161839621 \h </w:instrText>
            </w:r>
            <w:r>
              <w:rPr>
                <w:noProof/>
                <w:webHidden/>
              </w:rPr>
            </w:r>
            <w:r>
              <w:rPr>
                <w:noProof/>
                <w:webHidden/>
              </w:rPr>
              <w:fldChar w:fldCharType="separate"/>
            </w:r>
            <w:r>
              <w:rPr>
                <w:noProof/>
                <w:webHidden/>
              </w:rPr>
              <w:t>10</w:t>
            </w:r>
            <w:r>
              <w:rPr>
                <w:noProof/>
                <w:webHidden/>
              </w:rPr>
              <w:fldChar w:fldCharType="end"/>
            </w:r>
          </w:hyperlink>
        </w:p>
        <w:p w14:paraId="2E2020BF" w14:textId="06B94A2D" w:rsidR="00765235" w:rsidRDefault="00765235">
          <w:pPr>
            <w:pStyle w:val="TOC2"/>
            <w:tabs>
              <w:tab w:val="left" w:pos="720"/>
              <w:tab w:val="right" w:leader="dot" w:pos="9881"/>
            </w:tabs>
            <w:rPr>
              <w:rFonts w:asciiTheme="minorHAnsi" w:eastAsiaTheme="minorEastAsia" w:hAnsiTheme="minorHAnsi" w:cstheme="minorBidi"/>
              <w:noProof/>
              <w:color w:val="auto"/>
              <w:sz w:val="24"/>
            </w:rPr>
          </w:pPr>
          <w:hyperlink w:anchor="_Toc161839622" w:history="1">
            <w:r w:rsidRPr="00B83CE3">
              <w:rPr>
                <w:rStyle w:val="Hyperlink"/>
                <w:rFonts w:ascii="Tahoma" w:hAnsi="Tahoma" w:cs="Tahoma"/>
                <w:noProof/>
              </w:rPr>
              <w:t>4.</w:t>
            </w:r>
            <w:r>
              <w:rPr>
                <w:rFonts w:asciiTheme="minorHAnsi" w:eastAsiaTheme="minorEastAsia" w:hAnsiTheme="minorHAnsi" w:cstheme="minorBidi"/>
                <w:noProof/>
                <w:color w:val="auto"/>
                <w:sz w:val="24"/>
              </w:rPr>
              <w:tab/>
            </w:r>
            <w:r w:rsidRPr="00B83CE3">
              <w:rPr>
                <w:rStyle w:val="Hyperlink"/>
                <w:rFonts w:ascii="Tahoma" w:hAnsi="Tahoma" w:cs="Tahoma"/>
                <w:noProof/>
              </w:rPr>
              <w:t>INFORMATION SECURITY</w:t>
            </w:r>
            <w:r>
              <w:rPr>
                <w:noProof/>
                <w:webHidden/>
              </w:rPr>
              <w:tab/>
            </w:r>
            <w:r>
              <w:rPr>
                <w:noProof/>
                <w:webHidden/>
              </w:rPr>
              <w:fldChar w:fldCharType="begin"/>
            </w:r>
            <w:r>
              <w:rPr>
                <w:noProof/>
                <w:webHidden/>
              </w:rPr>
              <w:instrText xml:space="preserve"> PAGEREF _Toc161839622 \h </w:instrText>
            </w:r>
            <w:r>
              <w:rPr>
                <w:noProof/>
                <w:webHidden/>
              </w:rPr>
            </w:r>
            <w:r>
              <w:rPr>
                <w:noProof/>
                <w:webHidden/>
              </w:rPr>
              <w:fldChar w:fldCharType="separate"/>
            </w:r>
            <w:r>
              <w:rPr>
                <w:noProof/>
                <w:webHidden/>
              </w:rPr>
              <w:t>10</w:t>
            </w:r>
            <w:r>
              <w:rPr>
                <w:noProof/>
                <w:webHidden/>
              </w:rPr>
              <w:fldChar w:fldCharType="end"/>
            </w:r>
          </w:hyperlink>
        </w:p>
        <w:p w14:paraId="2195151B" w14:textId="7F261434"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23" w:history="1">
            <w:r w:rsidRPr="00B83CE3">
              <w:rPr>
                <w:rStyle w:val="Hyperlink"/>
                <w:rFonts w:ascii="Tahoma" w:hAnsi="Tahoma" w:cs="Tahoma"/>
                <w:noProof/>
              </w:rPr>
              <w:t>Asset Management</w:t>
            </w:r>
            <w:r>
              <w:rPr>
                <w:noProof/>
                <w:webHidden/>
              </w:rPr>
              <w:tab/>
            </w:r>
            <w:r>
              <w:rPr>
                <w:noProof/>
                <w:webHidden/>
              </w:rPr>
              <w:fldChar w:fldCharType="begin"/>
            </w:r>
            <w:r>
              <w:rPr>
                <w:noProof/>
                <w:webHidden/>
              </w:rPr>
              <w:instrText xml:space="preserve"> PAGEREF _Toc161839623 \h </w:instrText>
            </w:r>
            <w:r>
              <w:rPr>
                <w:noProof/>
                <w:webHidden/>
              </w:rPr>
            </w:r>
            <w:r>
              <w:rPr>
                <w:noProof/>
                <w:webHidden/>
              </w:rPr>
              <w:fldChar w:fldCharType="separate"/>
            </w:r>
            <w:r>
              <w:rPr>
                <w:noProof/>
                <w:webHidden/>
              </w:rPr>
              <w:t>11</w:t>
            </w:r>
            <w:r>
              <w:rPr>
                <w:noProof/>
                <w:webHidden/>
              </w:rPr>
              <w:fldChar w:fldCharType="end"/>
            </w:r>
          </w:hyperlink>
        </w:p>
        <w:p w14:paraId="6F577EDA" w14:textId="66E7DFC2"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24" w:history="1">
            <w:r w:rsidRPr="00B83CE3">
              <w:rPr>
                <w:rStyle w:val="Hyperlink"/>
                <w:rFonts w:ascii="Tahoma" w:hAnsi="Tahoma" w:cs="Tahoma"/>
                <w:noProof/>
              </w:rPr>
              <w:t>Identify</w:t>
            </w:r>
            <w:r>
              <w:rPr>
                <w:noProof/>
                <w:webHidden/>
              </w:rPr>
              <w:tab/>
            </w:r>
            <w:r>
              <w:rPr>
                <w:noProof/>
                <w:webHidden/>
              </w:rPr>
              <w:fldChar w:fldCharType="begin"/>
            </w:r>
            <w:r>
              <w:rPr>
                <w:noProof/>
                <w:webHidden/>
              </w:rPr>
              <w:instrText xml:space="preserve"> PAGEREF _Toc161839624 \h </w:instrText>
            </w:r>
            <w:r>
              <w:rPr>
                <w:noProof/>
                <w:webHidden/>
              </w:rPr>
            </w:r>
            <w:r>
              <w:rPr>
                <w:noProof/>
                <w:webHidden/>
              </w:rPr>
              <w:fldChar w:fldCharType="separate"/>
            </w:r>
            <w:r>
              <w:rPr>
                <w:noProof/>
                <w:webHidden/>
              </w:rPr>
              <w:t>12</w:t>
            </w:r>
            <w:r>
              <w:rPr>
                <w:noProof/>
                <w:webHidden/>
              </w:rPr>
              <w:fldChar w:fldCharType="end"/>
            </w:r>
          </w:hyperlink>
        </w:p>
        <w:p w14:paraId="0AAA6D6E" w14:textId="3B207976"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25" w:history="1">
            <w:r w:rsidRPr="00B83CE3">
              <w:rPr>
                <w:rStyle w:val="Hyperlink"/>
                <w:rFonts w:ascii="Tahoma" w:hAnsi="Tahoma" w:cs="Tahoma"/>
                <w:noProof/>
              </w:rPr>
              <w:t>Protect</w:t>
            </w:r>
            <w:r>
              <w:rPr>
                <w:noProof/>
                <w:webHidden/>
              </w:rPr>
              <w:tab/>
            </w:r>
            <w:r>
              <w:rPr>
                <w:noProof/>
                <w:webHidden/>
              </w:rPr>
              <w:fldChar w:fldCharType="begin"/>
            </w:r>
            <w:r>
              <w:rPr>
                <w:noProof/>
                <w:webHidden/>
              </w:rPr>
              <w:instrText xml:space="preserve"> PAGEREF _Toc161839625 \h </w:instrText>
            </w:r>
            <w:r>
              <w:rPr>
                <w:noProof/>
                <w:webHidden/>
              </w:rPr>
            </w:r>
            <w:r>
              <w:rPr>
                <w:noProof/>
                <w:webHidden/>
              </w:rPr>
              <w:fldChar w:fldCharType="separate"/>
            </w:r>
            <w:r>
              <w:rPr>
                <w:noProof/>
                <w:webHidden/>
              </w:rPr>
              <w:t>13</w:t>
            </w:r>
            <w:r>
              <w:rPr>
                <w:noProof/>
                <w:webHidden/>
              </w:rPr>
              <w:fldChar w:fldCharType="end"/>
            </w:r>
          </w:hyperlink>
        </w:p>
        <w:p w14:paraId="4734CEBB" w14:textId="712318DB"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26" w:history="1">
            <w:r w:rsidRPr="00B83CE3">
              <w:rPr>
                <w:rStyle w:val="Hyperlink"/>
                <w:rFonts w:ascii="Tahoma" w:hAnsi="Tahoma" w:cs="Tahoma"/>
                <w:noProof/>
              </w:rPr>
              <w:t>Detect</w:t>
            </w:r>
            <w:r>
              <w:rPr>
                <w:noProof/>
                <w:webHidden/>
              </w:rPr>
              <w:tab/>
            </w:r>
            <w:r>
              <w:rPr>
                <w:noProof/>
                <w:webHidden/>
              </w:rPr>
              <w:fldChar w:fldCharType="begin"/>
            </w:r>
            <w:r>
              <w:rPr>
                <w:noProof/>
                <w:webHidden/>
              </w:rPr>
              <w:instrText xml:space="preserve"> PAGEREF _Toc161839626 \h </w:instrText>
            </w:r>
            <w:r>
              <w:rPr>
                <w:noProof/>
                <w:webHidden/>
              </w:rPr>
            </w:r>
            <w:r>
              <w:rPr>
                <w:noProof/>
                <w:webHidden/>
              </w:rPr>
              <w:fldChar w:fldCharType="separate"/>
            </w:r>
            <w:r>
              <w:rPr>
                <w:noProof/>
                <w:webHidden/>
              </w:rPr>
              <w:t>15</w:t>
            </w:r>
            <w:r>
              <w:rPr>
                <w:noProof/>
                <w:webHidden/>
              </w:rPr>
              <w:fldChar w:fldCharType="end"/>
            </w:r>
          </w:hyperlink>
        </w:p>
        <w:p w14:paraId="4FEBB77F" w14:textId="6DC4704E"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27" w:history="1">
            <w:r w:rsidRPr="00B83CE3">
              <w:rPr>
                <w:rStyle w:val="Hyperlink"/>
                <w:rFonts w:ascii="Tahoma" w:hAnsi="Tahoma" w:cs="Tahoma"/>
                <w:noProof/>
              </w:rPr>
              <w:t>Respond &amp; Recover</w:t>
            </w:r>
            <w:r>
              <w:rPr>
                <w:noProof/>
                <w:webHidden/>
              </w:rPr>
              <w:tab/>
            </w:r>
            <w:r>
              <w:rPr>
                <w:noProof/>
                <w:webHidden/>
              </w:rPr>
              <w:fldChar w:fldCharType="begin"/>
            </w:r>
            <w:r>
              <w:rPr>
                <w:noProof/>
                <w:webHidden/>
              </w:rPr>
              <w:instrText xml:space="preserve"> PAGEREF _Toc161839627 \h </w:instrText>
            </w:r>
            <w:r>
              <w:rPr>
                <w:noProof/>
                <w:webHidden/>
              </w:rPr>
            </w:r>
            <w:r>
              <w:rPr>
                <w:noProof/>
                <w:webHidden/>
              </w:rPr>
              <w:fldChar w:fldCharType="separate"/>
            </w:r>
            <w:r>
              <w:rPr>
                <w:noProof/>
                <w:webHidden/>
              </w:rPr>
              <w:t>16</w:t>
            </w:r>
            <w:r>
              <w:rPr>
                <w:noProof/>
                <w:webHidden/>
              </w:rPr>
              <w:fldChar w:fldCharType="end"/>
            </w:r>
          </w:hyperlink>
        </w:p>
        <w:p w14:paraId="20EB5BA1" w14:textId="4DA69D77" w:rsidR="00765235" w:rsidRDefault="00765235">
          <w:pPr>
            <w:pStyle w:val="TOC2"/>
            <w:tabs>
              <w:tab w:val="left" w:pos="720"/>
              <w:tab w:val="right" w:leader="dot" w:pos="9881"/>
            </w:tabs>
            <w:rPr>
              <w:rFonts w:asciiTheme="minorHAnsi" w:eastAsiaTheme="minorEastAsia" w:hAnsiTheme="minorHAnsi" w:cstheme="minorBidi"/>
              <w:noProof/>
              <w:color w:val="auto"/>
              <w:sz w:val="24"/>
            </w:rPr>
          </w:pPr>
          <w:hyperlink w:anchor="_Toc161839628" w:history="1">
            <w:r w:rsidRPr="00B83CE3">
              <w:rPr>
                <w:rStyle w:val="Hyperlink"/>
                <w:rFonts w:ascii="Tahoma" w:hAnsi="Tahoma" w:cs="Tahoma"/>
                <w:noProof/>
              </w:rPr>
              <w:t>5.</w:t>
            </w:r>
            <w:r>
              <w:rPr>
                <w:rFonts w:asciiTheme="minorHAnsi" w:eastAsiaTheme="minorEastAsia" w:hAnsiTheme="minorHAnsi" w:cstheme="minorBidi"/>
                <w:noProof/>
                <w:color w:val="auto"/>
                <w:sz w:val="24"/>
              </w:rPr>
              <w:tab/>
            </w:r>
            <w:r w:rsidRPr="00B83CE3">
              <w:rPr>
                <w:rStyle w:val="Hyperlink"/>
                <w:rFonts w:ascii="Tahoma" w:hAnsi="Tahoma" w:cs="Tahoma"/>
                <w:noProof/>
              </w:rPr>
              <w:t>PHYSICAL SECURITY</w:t>
            </w:r>
            <w:r>
              <w:rPr>
                <w:noProof/>
                <w:webHidden/>
              </w:rPr>
              <w:tab/>
            </w:r>
            <w:r>
              <w:rPr>
                <w:noProof/>
                <w:webHidden/>
              </w:rPr>
              <w:fldChar w:fldCharType="begin"/>
            </w:r>
            <w:r>
              <w:rPr>
                <w:noProof/>
                <w:webHidden/>
              </w:rPr>
              <w:instrText xml:space="preserve"> PAGEREF _Toc161839628 \h </w:instrText>
            </w:r>
            <w:r>
              <w:rPr>
                <w:noProof/>
                <w:webHidden/>
              </w:rPr>
            </w:r>
            <w:r>
              <w:rPr>
                <w:noProof/>
                <w:webHidden/>
              </w:rPr>
              <w:fldChar w:fldCharType="separate"/>
            </w:r>
            <w:r>
              <w:rPr>
                <w:noProof/>
                <w:webHidden/>
              </w:rPr>
              <w:t>16</w:t>
            </w:r>
            <w:r>
              <w:rPr>
                <w:noProof/>
                <w:webHidden/>
              </w:rPr>
              <w:fldChar w:fldCharType="end"/>
            </w:r>
          </w:hyperlink>
        </w:p>
        <w:p w14:paraId="0026F6D3" w14:textId="235C9BDA"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29" w:history="1">
            <w:r w:rsidRPr="00B83CE3">
              <w:rPr>
                <w:rStyle w:val="Hyperlink"/>
                <w:rFonts w:ascii="Tahoma" w:hAnsi="Tahoma" w:cs="Tahoma"/>
                <w:noProof/>
              </w:rPr>
              <w:t>Physical Security In-transit</w:t>
            </w:r>
            <w:r>
              <w:rPr>
                <w:noProof/>
                <w:webHidden/>
              </w:rPr>
              <w:tab/>
            </w:r>
            <w:r>
              <w:rPr>
                <w:noProof/>
                <w:webHidden/>
              </w:rPr>
              <w:fldChar w:fldCharType="begin"/>
            </w:r>
            <w:r>
              <w:rPr>
                <w:noProof/>
                <w:webHidden/>
              </w:rPr>
              <w:instrText xml:space="preserve"> PAGEREF _Toc161839629 \h </w:instrText>
            </w:r>
            <w:r>
              <w:rPr>
                <w:noProof/>
                <w:webHidden/>
              </w:rPr>
            </w:r>
            <w:r>
              <w:rPr>
                <w:noProof/>
                <w:webHidden/>
              </w:rPr>
              <w:fldChar w:fldCharType="separate"/>
            </w:r>
            <w:r>
              <w:rPr>
                <w:noProof/>
                <w:webHidden/>
              </w:rPr>
              <w:t>18</w:t>
            </w:r>
            <w:r>
              <w:rPr>
                <w:noProof/>
                <w:webHidden/>
              </w:rPr>
              <w:fldChar w:fldCharType="end"/>
            </w:r>
          </w:hyperlink>
        </w:p>
        <w:p w14:paraId="71D7AD21" w14:textId="3D03CA1A" w:rsidR="00765235" w:rsidRDefault="00765235">
          <w:pPr>
            <w:pStyle w:val="TOC2"/>
            <w:tabs>
              <w:tab w:val="left" w:pos="720"/>
              <w:tab w:val="right" w:leader="dot" w:pos="9881"/>
            </w:tabs>
            <w:rPr>
              <w:rFonts w:asciiTheme="minorHAnsi" w:eastAsiaTheme="minorEastAsia" w:hAnsiTheme="minorHAnsi" w:cstheme="minorBidi"/>
              <w:noProof/>
              <w:color w:val="auto"/>
              <w:sz w:val="24"/>
            </w:rPr>
          </w:pPr>
          <w:hyperlink w:anchor="_Toc161839630" w:history="1">
            <w:r w:rsidRPr="00B83CE3">
              <w:rPr>
                <w:rStyle w:val="Hyperlink"/>
                <w:rFonts w:ascii="Tahoma" w:hAnsi="Tahoma" w:cs="Tahoma"/>
                <w:noProof/>
              </w:rPr>
              <w:t>6.</w:t>
            </w:r>
            <w:r>
              <w:rPr>
                <w:rFonts w:asciiTheme="minorHAnsi" w:eastAsiaTheme="minorEastAsia" w:hAnsiTheme="minorHAnsi" w:cstheme="minorBidi"/>
                <w:noProof/>
                <w:color w:val="auto"/>
                <w:sz w:val="24"/>
              </w:rPr>
              <w:tab/>
            </w:r>
            <w:r w:rsidRPr="00B83CE3">
              <w:rPr>
                <w:rStyle w:val="Hyperlink"/>
                <w:rFonts w:ascii="Tahoma" w:hAnsi="Tahoma" w:cs="Tahoma"/>
                <w:noProof/>
              </w:rPr>
              <w:t>PERSONNEL SECURITY</w:t>
            </w:r>
            <w:r>
              <w:rPr>
                <w:noProof/>
                <w:webHidden/>
              </w:rPr>
              <w:tab/>
            </w:r>
            <w:r>
              <w:rPr>
                <w:noProof/>
                <w:webHidden/>
              </w:rPr>
              <w:fldChar w:fldCharType="begin"/>
            </w:r>
            <w:r>
              <w:rPr>
                <w:noProof/>
                <w:webHidden/>
              </w:rPr>
              <w:instrText xml:space="preserve"> PAGEREF _Toc161839630 \h </w:instrText>
            </w:r>
            <w:r>
              <w:rPr>
                <w:noProof/>
                <w:webHidden/>
              </w:rPr>
            </w:r>
            <w:r>
              <w:rPr>
                <w:noProof/>
                <w:webHidden/>
              </w:rPr>
              <w:fldChar w:fldCharType="separate"/>
            </w:r>
            <w:r>
              <w:rPr>
                <w:noProof/>
                <w:webHidden/>
              </w:rPr>
              <w:t>19</w:t>
            </w:r>
            <w:r>
              <w:rPr>
                <w:noProof/>
                <w:webHidden/>
              </w:rPr>
              <w:fldChar w:fldCharType="end"/>
            </w:r>
          </w:hyperlink>
        </w:p>
        <w:p w14:paraId="7A19B8D5" w14:textId="4A9B482C"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31" w:history="1">
            <w:r w:rsidRPr="00B83CE3">
              <w:rPr>
                <w:rStyle w:val="Hyperlink"/>
                <w:rFonts w:ascii="Tahoma" w:hAnsi="Tahoma" w:cs="Tahoma"/>
                <w:noProof/>
              </w:rPr>
              <w:t>Onboarding</w:t>
            </w:r>
            <w:r>
              <w:rPr>
                <w:noProof/>
                <w:webHidden/>
              </w:rPr>
              <w:tab/>
            </w:r>
            <w:r>
              <w:rPr>
                <w:noProof/>
                <w:webHidden/>
              </w:rPr>
              <w:fldChar w:fldCharType="begin"/>
            </w:r>
            <w:r>
              <w:rPr>
                <w:noProof/>
                <w:webHidden/>
              </w:rPr>
              <w:instrText xml:space="preserve"> PAGEREF _Toc161839631 \h </w:instrText>
            </w:r>
            <w:r>
              <w:rPr>
                <w:noProof/>
                <w:webHidden/>
              </w:rPr>
            </w:r>
            <w:r>
              <w:rPr>
                <w:noProof/>
                <w:webHidden/>
              </w:rPr>
              <w:fldChar w:fldCharType="separate"/>
            </w:r>
            <w:r>
              <w:rPr>
                <w:noProof/>
                <w:webHidden/>
              </w:rPr>
              <w:t>19</w:t>
            </w:r>
            <w:r>
              <w:rPr>
                <w:noProof/>
                <w:webHidden/>
              </w:rPr>
              <w:fldChar w:fldCharType="end"/>
            </w:r>
          </w:hyperlink>
        </w:p>
        <w:p w14:paraId="47D4B68B" w14:textId="4781688D"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32" w:history="1">
            <w:r w:rsidRPr="00B83CE3">
              <w:rPr>
                <w:rStyle w:val="Hyperlink"/>
                <w:rFonts w:ascii="Tahoma" w:hAnsi="Tahoma" w:cs="Tahoma"/>
                <w:noProof/>
              </w:rPr>
              <w:t>Offboarding</w:t>
            </w:r>
            <w:r>
              <w:rPr>
                <w:noProof/>
                <w:webHidden/>
              </w:rPr>
              <w:tab/>
            </w:r>
            <w:r>
              <w:rPr>
                <w:noProof/>
                <w:webHidden/>
              </w:rPr>
              <w:fldChar w:fldCharType="begin"/>
            </w:r>
            <w:r>
              <w:rPr>
                <w:noProof/>
                <w:webHidden/>
              </w:rPr>
              <w:instrText xml:space="preserve"> PAGEREF _Toc161839632 \h </w:instrText>
            </w:r>
            <w:r>
              <w:rPr>
                <w:noProof/>
                <w:webHidden/>
              </w:rPr>
            </w:r>
            <w:r>
              <w:rPr>
                <w:noProof/>
                <w:webHidden/>
              </w:rPr>
              <w:fldChar w:fldCharType="separate"/>
            </w:r>
            <w:r>
              <w:rPr>
                <w:noProof/>
                <w:webHidden/>
              </w:rPr>
              <w:t>20</w:t>
            </w:r>
            <w:r>
              <w:rPr>
                <w:noProof/>
                <w:webHidden/>
              </w:rPr>
              <w:fldChar w:fldCharType="end"/>
            </w:r>
          </w:hyperlink>
        </w:p>
        <w:p w14:paraId="466BD361" w14:textId="40ED7D77"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33" w:history="1">
            <w:r w:rsidRPr="00B83CE3">
              <w:rPr>
                <w:rStyle w:val="Hyperlink"/>
                <w:rFonts w:ascii="Tahoma" w:hAnsi="Tahoma" w:cs="Tahoma"/>
                <w:noProof/>
              </w:rPr>
              <w:t>Awareness and Training (Security-Specific)</w:t>
            </w:r>
            <w:r>
              <w:rPr>
                <w:noProof/>
                <w:webHidden/>
              </w:rPr>
              <w:tab/>
            </w:r>
            <w:r>
              <w:rPr>
                <w:noProof/>
                <w:webHidden/>
              </w:rPr>
              <w:fldChar w:fldCharType="begin"/>
            </w:r>
            <w:r>
              <w:rPr>
                <w:noProof/>
                <w:webHidden/>
              </w:rPr>
              <w:instrText xml:space="preserve"> PAGEREF _Toc161839633 \h </w:instrText>
            </w:r>
            <w:r>
              <w:rPr>
                <w:noProof/>
                <w:webHidden/>
              </w:rPr>
            </w:r>
            <w:r>
              <w:rPr>
                <w:noProof/>
                <w:webHidden/>
              </w:rPr>
              <w:fldChar w:fldCharType="separate"/>
            </w:r>
            <w:r>
              <w:rPr>
                <w:noProof/>
                <w:webHidden/>
              </w:rPr>
              <w:t>20</w:t>
            </w:r>
            <w:r>
              <w:rPr>
                <w:noProof/>
                <w:webHidden/>
              </w:rPr>
              <w:fldChar w:fldCharType="end"/>
            </w:r>
          </w:hyperlink>
        </w:p>
        <w:p w14:paraId="319904C2" w14:textId="4AD44532" w:rsidR="00765235" w:rsidRDefault="00765235">
          <w:pPr>
            <w:pStyle w:val="TOC2"/>
            <w:tabs>
              <w:tab w:val="left" w:pos="720"/>
              <w:tab w:val="right" w:leader="dot" w:pos="9881"/>
            </w:tabs>
            <w:rPr>
              <w:rFonts w:asciiTheme="minorHAnsi" w:eastAsiaTheme="minorEastAsia" w:hAnsiTheme="minorHAnsi" w:cstheme="minorBidi"/>
              <w:noProof/>
              <w:color w:val="auto"/>
              <w:sz w:val="24"/>
            </w:rPr>
          </w:pPr>
          <w:hyperlink w:anchor="_Toc161839634" w:history="1">
            <w:r w:rsidRPr="00B83CE3">
              <w:rPr>
                <w:rStyle w:val="Hyperlink"/>
                <w:rFonts w:ascii="Tahoma" w:hAnsi="Tahoma" w:cs="Tahoma"/>
                <w:noProof/>
              </w:rPr>
              <w:t>7.</w:t>
            </w:r>
            <w:r>
              <w:rPr>
                <w:rFonts w:asciiTheme="minorHAnsi" w:eastAsiaTheme="minorEastAsia" w:hAnsiTheme="minorHAnsi" w:cstheme="minorBidi"/>
                <w:noProof/>
                <w:color w:val="auto"/>
                <w:sz w:val="24"/>
              </w:rPr>
              <w:tab/>
            </w:r>
            <w:r w:rsidRPr="00B83CE3">
              <w:rPr>
                <w:rStyle w:val="Hyperlink"/>
                <w:rFonts w:ascii="Tahoma" w:hAnsi="Tahoma" w:cs="Tahoma"/>
                <w:noProof/>
              </w:rPr>
              <w:t>SUPPLY CHAIN INTEGRITY</w:t>
            </w:r>
            <w:r>
              <w:rPr>
                <w:noProof/>
                <w:webHidden/>
              </w:rPr>
              <w:tab/>
            </w:r>
            <w:r>
              <w:rPr>
                <w:noProof/>
                <w:webHidden/>
              </w:rPr>
              <w:fldChar w:fldCharType="begin"/>
            </w:r>
            <w:r>
              <w:rPr>
                <w:noProof/>
                <w:webHidden/>
              </w:rPr>
              <w:instrText xml:space="preserve"> PAGEREF _Toc161839634 \h </w:instrText>
            </w:r>
            <w:r>
              <w:rPr>
                <w:noProof/>
                <w:webHidden/>
              </w:rPr>
            </w:r>
            <w:r>
              <w:rPr>
                <w:noProof/>
                <w:webHidden/>
              </w:rPr>
              <w:fldChar w:fldCharType="separate"/>
            </w:r>
            <w:r>
              <w:rPr>
                <w:noProof/>
                <w:webHidden/>
              </w:rPr>
              <w:t>21</w:t>
            </w:r>
            <w:r>
              <w:rPr>
                <w:noProof/>
                <w:webHidden/>
              </w:rPr>
              <w:fldChar w:fldCharType="end"/>
            </w:r>
          </w:hyperlink>
        </w:p>
        <w:p w14:paraId="56585C1E" w14:textId="3D59F6FD" w:rsidR="00765235" w:rsidRDefault="00765235">
          <w:pPr>
            <w:pStyle w:val="TOC2"/>
            <w:tabs>
              <w:tab w:val="left" w:pos="720"/>
              <w:tab w:val="right" w:leader="dot" w:pos="9881"/>
            </w:tabs>
            <w:rPr>
              <w:rFonts w:asciiTheme="minorHAnsi" w:eastAsiaTheme="minorEastAsia" w:hAnsiTheme="minorHAnsi" w:cstheme="minorBidi"/>
              <w:noProof/>
              <w:color w:val="auto"/>
              <w:sz w:val="24"/>
            </w:rPr>
          </w:pPr>
          <w:hyperlink w:anchor="_Toc161839635" w:history="1">
            <w:r w:rsidRPr="00B83CE3">
              <w:rPr>
                <w:rStyle w:val="Hyperlink"/>
                <w:rFonts w:ascii="Tahoma" w:hAnsi="Tahoma" w:cs="Tahoma"/>
                <w:noProof/>
              </w:rPr>
              <w:t>8.</w:t>
            </w:r>
            <w:r>
              <w:rPr>
                <w:rFonts w:asciiTheme="minorHAnsi" w:eastAsiaTheme="minorEastAsia" w:hAnsiTheme="minorHAnsi" w:cstheme="minorBidi"/>
                <w:noProof/>
                <w:color w:val="auto"/>
                <w:sz w:val="24"/>
              </w:rPr>
              <w:tab/>
            </w:r>
            <w:r w:rsidRPr="00B83CE3">
              <w:rPr>
                <w:rStyle w:val="Hyperlink"/>
                <w:rFonts w:ascii="Tahoma" w:hAnsi="Tahoma" w:cs="Tahoma"/>
                <w:noProof/>
              </w:rPr>
              <w:t>SUPPLY CHAIN RESILIENCE</w:t>
            </w:r>
            <w:r>
              <w:rPr>
                <w:noProof/>
                <w:webHidden/>
              </w:rPr>
              <w:tab/>
            </w:r>
            <w:r>
              <w:rPr>
                <w:noProof/>
                <w:webHidden/>
              </w:rPr>
              <w:fldChar w:fldCharType="begin"/>
            </w:r>
            <w:r>
              <w:rPr>
                <w:noProof/>
                <w:webHidden/>
              </w:rPr>
              <w:instrText xml:space="preserve"> PAGEREF _Toc161839635 \h </w:instrText>
            </w:r>
            <w:r>
              <w:rPr>
                <w:noProof/>
                <w:webHidden/>
              </w:rPr>
            </w:r>
            <w:r>
              <w:rPr>
                <w:noProof/>
                <w:webHidden/>
              </w:rPr>
              <w:fldChar w:fldCharType="separate"/>
            </w:r>
            <w:r>
              <w:rPr>
                <w:noProof/>
                <w:webHidden/>
              </w:rPr>
              <w:t>23</w:t>
            </w:r>
            <w:r>
              <w:rPr>
                <w:noProof/>
                <w:webHidden/>
              </w:rPr>
              <w:fldChar w:fldCharType="end"/>
            </w:r>
          </w:hyperlink>
        </w:p>
        <w:p w14:paraId="16D2DC58" w14:textId="51A8D839"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36" w:history="1">
            <w:r w:rsidRPr="00B83CE3">
              <w:rPr>
                <w:rStyle w:val="Hyperlink"/>
                <w:rFonts w:ascii="Tahoma" w:hAnsi="Tahoma" w:cs="Tahoma"/>
                <w:noProof/>
              </w:rPr>
              <w:t>General</w:t>
            </w:r>
            <w:r>
              <w:rPr>
                <w:noProof/>
                <w:webHidden/>
              </w:rPr>
              <w:tab/>
            </w:r>
            <w:r>
              <w:rPr>
                <w:noProof/>
                <w:webHidden/>
              </w:rPr>
              <w:fldChar w:fldCharType="begin"/>
            </w:r>
            <w:r>
              <w:rPr>
                <w:noProof/>
                <w:webHidden/>
              </w:rPr>
              <w:instrText xml:space="preserve"> PAGEREF _Toc161839636 \h </w:instrText>
            </w:r>
            <w:r>
              <w:rPr>
                <w:noProof/>
                <w:webHidden/>
              </w:rPr>
            </w:r>
            <w:r>
              <w:rPr>
                <w:noProof/>
                <w:webHidden/>
              </w:rPr>
              <w:fldChar w:fldCharType="separate"/>
            </w:r>
            <w:r>
              <w:rPr>
                <w:noProof/>
                <w:webHidden/>
              </w:rPr>
              <w:t>23</w:t>
            </w:r>
            <w:r>
              <w:rPr>
                <w:noProof/>
                <w:webHidden/>
              </w:rPr>
              <w:fldChar w:fldCharType="end"/>
            </w:r>
          </w:hyperlink>
        </w:p>
        <w:p w14:paraId="325BCF98" w14:textId="6F3067B8"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37" w:history="1">
            <w:r w:rsidRPr="00B83CE3">
              <w:rPr>
                <w:rStyle w:val="Hyperlink"/>
                <w:rFonts w:ascii="Tahoma" w:hAnsi="Tahoma" w:cs="Tahoma"/>
                <w:noProof/>
              </w:rPr>
              <w:t>Supply Chain Disruption Risk Management (Business Continuity)</w:t>
            </w:r>
            <w:r>
              <w:rPr>
                <w:noProof/>
                <w:webHidden/>
              </w:rPr>
              <w:tab/>
            </w:r>
            <w:r>
              <w:rPr>
                <w:noProof/>
                <w:webHidden/>
              </w:rPr>
              <w:fldChar w:fldCharType="begin"/>
            </w:r>
            <w:r>
              <w:rPr>
                <w:noProof/>
                <w:webHidden/>
              </w:rPr>
              <w:instrText xml:space="preserve"> PAGEREF _Toc161839637 \h </w:instrText>
            </w:r>
            <w:r>
              <w:rPr>
                <w:noProof/>
                <w:webHidden/>
              </w:rPr>
            </w:r>
            <w:r>
              <w:rPr>
                <w:noProof/>
                <w:webHidden/>
              </w:rPr>
              <w:fldChar w:fldCharType="separate"/>
            </w:r>
            <w:r>
              <w:rPr>
                <w:noProof/>
                <w:webHidden/>
              </w:rPr>
              <w:t>23</w:t>
            </w:r>
            <w:r>
              <w:rPr>
                <w:noProof/>
                <w:webHidden/>
              </w:rPr>
              <w:fldChar w:fldCharType="end"/>
            </w:r>
          </w:hyperlink>
        </w:p>
        <w:p w14:paraId="0737D9D5" w14:textId="635083B8"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38" w:history="1">
            <w:r w:rsidRPr="00B83CE3">
              <w:rPr>
                <w:rStyle w:val="Hyperlink"/>
                <w:rFonts w:ascii="Tahoma" w:hAnsi="Tahoma" w:cs="Tahoma"/>
                <w:noProof/>
              </w:rPr>
              <w:t>Diversity of Supply Base</w:t>
            </w:r>
            <w:r>
              <w:rPr>
                <w:noProof/>
                <w:webHidden/>
              </w:rPr>
              <w:tab/>
            </w:r>
            <w:r>
              <w:rPr>
                <w:noProof/>
                <w:webHidden/>
              </w:rPr>
              <w:fldChar w:fldCharType="begin"/>
            </w:r>
            <w:r>
              <w:rPr>
                <w:noProof/>
                <w:webHidden/>
              </w:rPr>
              <w:instrText xml:space="preserve"> PAGEREF _Toc161839638 \h </w:instrText>
            </w:r>
            <w:r>
              <w:rPr>
                <w:noProof/>
                <w:webHidden/>
              </w:rPr>
            </w:r>
            <w:r>
              <w:rPr>
                <w:noProof/>
                <w:webHidden/>
              </w:rPr>
              <w:fldChar w:fldCharType="separate"/>
            </w:r>
            <w:r>
              <w:rPr>
                <w:noProof/>
                <w:webHidden/>
              </w:rPr>
              <w:t>24</w:t>
            </w:r>
            <w:r>
              <w:rPr>
                <w:noProof/>
                <w:webHidden/>
              </w:rPr>
              <w:fldChar w:fldCharType="end"/>
            </w:r>
          </w:hyperlink>
        </w:p>
        <w:p w14:paraId="04AC6B2B" w14:textId="4071F10F" w:rsidR="00765235" w:rsidRDefault="00765235">
          <w:pPr>
            <w:pStyle w:val="TOC3"/>
            <w:tabs>
              <w:tab w:val="right" w:leader="dot" w:pos="9881"/>
            </w:tabs>
            <w:rPr>
              <w:rFonts w:asciiTheme="minorHAnsi" w:eastAsiaTheme="minorEastAsia" w:hAnsiTheme="minorHAnsi" w:cstheme="minorBidi"/>
              <w:noProof/>
              <w:color w:val="auto"/>
              <w:sz w:val="24"/>
            </w:rPr>
          </w:pPr>
          <w:hyperlink w:anchor="_Toc161839639" w:history="1">
            <w:r w:rsidRPr="00B83CE3">
              <w:rPr>
                <w:rStyle w:val="Hyperlink"/>
                <w:rFonts w:ascii="Tahoma" w:hAnsi="Tahoma" w:cs="Tahoma"/>
                <w:noProof/>
              </w:rPr>
              <w:t>APPENDIX A: REFERENCE MATERIALS</w:t>
            </w:r>
            <w:r>
              <w:rPr>
                <w:noProof/>
                <w:webHidden/>
              </w:rPr>
              <w:tab/>
            </w:r>
            <w:r>
              <w:rPr>
                <w:noProof/>
                <w:webHidden/>
              </w:rPr>
              <w:fldChar w:fldCharType="begin"/>
            </w:r>
            <w:r>
              <w:rPr>
                <w:noProof/>
                <w:webHidden/>
              </w:rPr>
              <w:instrText xml:space="preserve"> PAGEREF _Toc161839639 \h </w:instrText>
            </w:r>
            <w:r>
              <w:rPr>
                <w:noProof/>
                <w:webHidden/>
              </w:rPr>
            </w:r>
            <w:r>
              <w:rPr>
                <w:noProof/>
                <w:webHidden/>
              </w:rPr>
              <w:fldChar w:fldCharType="separate"/>
            </w:r>
            <w:r>
              <w:rPr>
                <w:noProof/>
                <w:webHidden/>
              </w:rPr>
              <w:t>26</w:t>
            </w:r>
            <w:r>
              <w:rPr>
                <w:noProof/>
                <w:webHidden/>
              </w:rPr>
              <w:fldChar w:fldCharType="end"/>
            </w:r>
          </w:hyperlink>
        </w:p>
        <w:p w14:paraId="6597F93B" w14:textId="563521EA" w:rsidR="00765235" w:rsidRDefault="00765235">
          <w:pPr>
            <w:pStyle w:val="TOC2"/>
            <w:tabs>
              <w:tab w:val="right" w:leader="dot" w:pos="9881"/>
            </w:tabs>
            <w:rPr>
              <w:rFonts w:asciiTheme="minorHAnsi" w:eastAsiaTheme="minorEastAsia" w:hAnsiTheme="minorHAnsi" w:cstheme="minorBidi"/>
              <w:noProof/>
              <w:color w:val="auto"/>
              <w:sz w:val="24"/>
            </w:rPr>
          </w:pPr>
          <w:hyperlink w:anchor="_Toc161839640" w:history="1">
            <w:r w:rsidRPr="00B83CE3">
              <w:rPr>
                <w:rStyle w:val="Hyperlink"/>
                <w:rFonts w:ascii="Tahoma" w:hAnsi="Tahoma" w:cs="Tahoma"/>
                <w:noProof/>
              </w:rPr>
              <w:t>APPENDIX B: SUPPLEMENTAL INFORMATION (REASONING AND RATIONALE)</w:t>
            </w:r>
            <w:r>
              <w:rPr>
                <w:noProof/>
                <w:webHidden/>
              </w:rPr>
              <w:tab/>
            </w:r>
            <w:r>
              <w:rPr>
                <w:noProof/>
                <w:webHidden/>
              </w:rPr>
              <w:fldChar w:fldCharType="begin"/>
            </w:r>
            <w:r>
              <w:rPr>
                <w:noProof/>
                <w:webHidden/>
              </w:rPr>
              <w:instrText xml:space="preserve"> PAGEREF _Toc161839640 \h </w:instrText>
            </w:r>
            <w:r>
              <w:rPr>
                <w:noProof/>
                <w:webHidden/>
              </w:rPr>
            </w:r>
            <w:r>
              <w:rPr>
                <w:noProof/>
                <w:webHidden/>
              </w:rPr>
              <w:fldChar w:fldCharType="separate"/>
            </w:r>
            <w:r>
              <w:rPr>
                <w:noProof/>
                <w:webHidden/>
              </w:rPr>
              <w:t>40</w:t>
            </w:r>
            <w:r>
              <w:rPr>
                <w:noProof/>
                <w:webHidden/>
              </w:rPr>
              <w:fldChar w:fldCharType="end"/>
            </w:r>
          </w:hyperlink>
        </w:p>
        <w:p w14:paraId="12413782" w14:textId="10594C58" w:rsidR="00765235" w:rsidRDefault="00765235">
          <w:pPr>
            <w:pStyle w:val="TOC3"/>
            <w:tabs>
              <w:tab w:val="left" w:pos="960"/>
              <w:tab w:val="right" w:leader="dot" w:pos="9881"/>
            </w:tabs>
            <w:rPr>
              <w:rFonts w:asciiTheme="minorHAnsi" w:eastAsiaTheme="minorEastAsia" w:hAnsiTheme="minorHAnsi" w:cstheme="minorBidi"/>
              <w:noProof/>
              <w:color w:val="auto"/>
              <w:sz w:val="24"/>
            </w:rPr>
          </w:pPr>
          <w:hyperlink w:anchor="_Toc161839641" w:history="1">
            <w:r w:rsidRPr="00B83CE3">
              <w:rPr>
                <w:rStyle w:val="Hyperlink"/>
                <w:rFonts w:ascii="Tahoma" w:hAnsi="Tahoma" w:cs="Tahoma"/>
                <w:noProof/>
              </w:rPr>
              <w:t>1.</w:t>
            </w:r>
            <w:r w:rsidRPr="00B83CE3">
              <w:rPr>
                <w:rStyle w:val="Hyperlink"/>
                <w:rFonts w:ascii="Tahoma" w:eastAsia="Arial" w:hAnsi="Tahoma" w:cs="Tahoma"/>
                <w:b/>
                <w:noProof/>
              </w:rPr>
              <w:t xml:space="preserve"> </w:t>
            </w:r>
            <w:r>
              <w:rPr>
                <w:rFonts w:asciiTheme="minorHAnsi" w:eastAsiaTheme="minorEastAsia" w:hAnsiTheme="minorHAnsi" w:cstheme="minorBidi"/>
                <w:noProof/>
                <w:color w:val="auto"/>
                <w:sz w:val="24"/>
              </w:rPr>
              <w:tab/>
            </w:r>
            <w:r w:rsidRPr="00B83CE3">
              <w:rPr>
                <w:rStyle w:val="Hyperlink"/>
                <w:rFonts w:ascii="Tahoma" w:hAnsi="Tahoma" w:cs="Tahoma"/>
                <w:noProof/>
              </w:rPr>
              <w:t>Qualifying Question</w:t>
            </w:r>
            <w:r>
              <w:rPr>
                <w:noProof/>
                <w:webHidden/>
              </w:rPr>
              <w:tab/>
            </w:r>
            <w:r>
              <w:rPr>
                <w:noProof/>
                <w:webHidden/>
              </w:rPr>
              <w:fldChar w:fldCharType="begin"/>
            </w:r>
            <w:r>
              <w:rPr>
                <w:noProof/>
                <w:webHidden/>
              </w:rPr>
              <w:instrText xml:space="preserve"> PAGEREF _Toc161839641 \h </w:instrText>
            </w:r>
            <w:r>
              <w:rPr>
                <w:noProof/>
                <w:webHidden/>
              </w:rPr>
            </w:r>
            <w:r>
              <w:rPr>
                <w:noProof/>
                <w:webHidden/>
              </w:rPr>
              <w:fldChar w:fldCharType="separate"/>
            </w:r>
            <w:r>
              <w:rPr>
                <w:noProof/>
                <w:webHidden/>
              </w:rPr>
              <w:t>40</w:t>
            </w:r>
            <w:r>
              <w:rPr>
                <w:noProof/>
                <w:webHidden/>
              </w:rPr>
              <w:fldChar w:fldCharType="end"/>
            </w:r>
          </w:hyperlink>
        </w:p>
        <w:p w14:paraId="6AFB3F5B" w14:textId="4CEA9FBD" w:rsidR="00765235" w:rsidRDefault="00765235">
          <w:pPr>
            <w:pStyle w:val="TOC3"/>
            <w:tabs>
              <w:tab w:val="left" w:pos="960"/>
              <w:tab w:val="right" w:leader="dot" w:pos="9881"/>
            </w:tabs>
            <w:rPr>
              <w:rFonts w:asciiTheme="minorHAnsi" w:eastAsiaTheme="minorEastAsia" w:hAnsiTheme="minorHAnsi" w:cstheme="minorBidi"/>
              <w:noProof/>
              <w:color w:val="auto"/>
              <w:sz w:val="24"/>
            </w:rPr>
          </w:pPr>
          <w:hyperlink w:anchor="_Toc161839642" w:history="1">
            <w:r w:rsidRPr="00B83CE3">
              <w:rPr>
                <w:rStyle w:val="Hyperlink"/>
                <w:rFonts w:ascii="Tahoma" w:hAnsi="Tahoma" w:cs="Tahoma"/>
                <w:noProof/>
              </w:rPr>
              <w:t>2.</w:t>
            </w:r>
            <w:r w:rsidRPr="00B83CE3">
              <w:rPr>
                <w:rStyle w:val="Hyperlink"/>
                <w:rFonts w:ascii="Tahoma" w:eastAsia="Arial" w:hAnsi="Tahoma" w:cs="Tahoma"/>
                <w:b/>
                <w:noProof/>
              </w:rPr>
              <w:t xml:space="preserve"> </w:t>
            </w:r>
            <w:r>
              <w:rPr>
                <w:rFonts w:asciiTheme="minorHAnsi" w:eastAsiaTheme="minorEastAsia" w:hAnsiTheme="minorHAnsi" w:cstheme="minorBidi"/>
                <w:noProof/>
                <w:color w:val="auto"/>
                <w:sz w:val="24"/>
              </w:rPr>
              <w:tab/>
            </w:r>
            <w:r w:rsidRPr="00B83CE3">
              <w:rPr>
                <w:rStyle w:val="Hyperlink"/>
                <w:rFonts w:ascii="Tahoma" w:hAnsi="Tahoma" w:cs="Tahoma"/>
                <w:noProof/>
              </w:rPr>
              <w:t>Supply Chain Management and Supplier Governance</w:t>
            </w:r>
            <w:r>
              <w:rPr>
                <w:noProof/>
                <w:webHidden/>
              </w:rPr>
              <w:tab/>
            </w:r>
            <w:r>
              <w:rPr>
                <w:noProof/>
                <w:webHidden/>
              </w:rPr>
              <w:fldChar w:fldCharType="begin"/>
            </w:r>
            <w:r>
              <w:rPr>
                <w:noProof/>
                <w:webHidden/>
              </w:rPr>
              <w:instrText xml:space="preserve"> PAGEREF _Toc161839642 \h </w:instrText>
            </w:r>
            <w:r>
              <w:rPr>
                <w:noProof/>
                <w:webHidden/>
              </w:rPr>
            </w:r>
            <w:r>
              <w:rPr>
                <w:noProof/>
                <w:webHidden/>
              </w:rPr>
              <w:fldChar w:fldCharType="separate"/>
            </w:r>
            <w:r>
              <w:rPr>
                <w:noProof/>
                <w:webHidden/>
              </w:rPr>
              <w:t>40</w:t>
            </w:r>
            <w:r>
              <w:rPr>
                <w:noProof/>
                <w:webHidden/>
              </w:rPr>
              <w:fldChar w:fldCharType="end"/>
            </w:r>
          </w:hyperlink>
        </w:p>
        <w:p w14:paraId="43BA6AB0" w14:textId="5588DD0B" w:rsidR="00765235" w:rsidRDefault="00765235">
          <w:pPr>
            <w:pStyle w:val="TOC3"/>
            <w:tabs>
              <w:tab w:val="left" w:pos="960"/>
              <w:tab w:val="right" w:leader="dot" w:pos="9881"/>
            </w:tabs>
            <w:rPr>
              <w:rFonts w:asciiTheme="minorHAnsi" w:eastAsiaTheme="minorEastAsia" w:hAnsiTheme="minorHAnsi" w:cstheme="minorBidi"/>
              <w:noProof/>
              <w:color w:val="auto"/>
              <w:sz w:val="24"/>
            </w:rPr>
          </w:pPr>
          <w:hyperlink w:anchor="_Toc161839643" w:history="1">
            <w:r w:rsidRPr="00B83CE3">
              <w:rPr>
                <w:rStyle w:val="Hyperlink"/>
                <w:rFonts w:ascii="Tahoma" w:hAnsi="Tahoma" w:cs="Tahoma"/>
                <w:noProof/>
              </w:rPr>
              <w:t>3.</w:t>
            </w:r>
            <w:r w:rsidRPr="00B83CE3">
              <w:rPr>
                <w:rStyle w:val="Hyperlink"/>
                <w:rFonts w:ascii="Tahoma" w:eastAsia="Arial" w:hAnsi="Tahoma" w:cs="Tahoma"/>
                <w:b/>
                <w:noProof/>
              </w:rPr>
              <w:t xml:space="preserve"> </w:t>
            </w:r>
            <w:r>
              <w:rPr>
                <w:rFonts w:asciiTheme="minorHAnsi" w:eastAsiaTheme="minorEastAsia" w:hAnsiTheme="minorHAnsi" w:cstheme="minorBidi"/>
                <w:noProof/>
                <w:color w:val="auto"/>
                <w:sz w:val="24"/>
              </w:rPr>
              <w:tab/>
            </w:r>
            <w:r w:rsidRPr="00B83CE3">
              <w:rPr>
                <w:rStyle w:val="Hyperlink"/>
                <w:rFonts w:ascii="Tahoma" w:hAnsi="Tahoma" w:cs="Tahoma"/>
                <w:noProof/>
              </w:rPr>
              <w:t>Secure Design and Engineering</w:t>
            </w:r>
            <w:r>
              <w:rPr>
                <w:noProof/>
                <w:webHidden/>
              </w:rPr>
              <w:tab/>
            </w:r>
            <w:r>
              <w:rPr>
                <w:noProof/>
                <w:webHidden/>
              </w:rPr>
              <w:fldChar w:fldCharType="begin"/>
            </w:r>
            <w:r>
              <w:rPr>
                <w:noProof/>
                <w:webHidden/>
              </w:rPr>
              <w:instrText xml:space="preserve"> PAGEREF _Toc161839643 \h </w:instrText>
            </w:r>
            <w:r>
              <w:rPr>
                <w:noProof/>
                <w:webHidden/>
              </w:rPr>
            </w:r>
            <w:r>
              <w:rPr>
                <w:noProof/>
                <w:webHidden/>
              </w:rPr>
              <w:fldChar w:fldCharType="separate"/>
            </w:r>
            <w:r>
              <w:rPr>
                <w:noProof/>
                <w:webHidden/>
              </w:rPr>
              <w:t>41</w:t>
            </w:r>
            <w:r>
              <w:rPr>
                <w:noProof/>
                <w:webHidden/>
              </w:rPr>
              <w:fldChar w:fldCharType="end"/>
            </w:r>
          </w:hyperlink>
        </w:p>
        <w:p w14:paraId="619BB9AD" w14:textId="7CE3BD5C" w:rsidR="00765235" w:rsidRDefault="00765235">
          <w:pPr>
            <w:pStyle w:val="TOC3"/>
            <w:tabs>
              <w:tab w:val="left" w:pos="960"/>
              <w:tab w:val="right" w:leader="dot" w:pos="9881"/>
            </w:tabs>
            <w:rPr>
              <w:rFonts w:asciiTheme="minorHAnsi" w:eastAsiaTheme="minorEastAsia" w:hAnsiTheme="minorHAnsi" w:cstheme="minorBidi"/>
              <w:noProof/>
              <w:color w:val="auto"/>
              <w:sz w:val="24"/>
            </w:rPr>
          </w:pPr>
          <w:hyperlink w:anchor="_Toc161839644" w:history="1">
            <w:r w:rsidRPr="00B83CE3">
              <w:rPr>
                <w:rStyle w:val="Hyperlink"/>
                <w:rFonts w:ascii="Tahoma" w:hAnsi="Tahoma" w:cs="Tahoma"/>
                <w:noProof/>
              </w:rPr>
              <w:t xml:space="preserve">4. </w:t>
            </w:r>
            <w:r>
              <w:rPr>
                <w:rFonts w:asciiTheme="minorHAnsi" w:eastAsiaTheme="minorEastAsia" w:hAnsiTheme="minorHAnsi" w:cstheme="minorBidi"/>
                <w:noProof/>
                <w:color w:val="auto"/>
                <w:sz w:val="24"/>
              </w:rPr>
              <w:tab/>
            </w:r>
            <w:r w:rsidRPr="00B83CE3">
              <w:rPr>
                <w:rStyle w:val="Hyperlink"/>
                <w:rFonts w:ascii="Tahoma" w:hAnsi="Tahoma" w:cs="Tahoma"/>
                <w:noProof/>
              </w:rPr>
              <w:t>Information Security</w:t>
            </w:r>
            <w:r>
              <w:rPr>
                <w:noProof/>
                <w:webHidden/>
              </w:rPr>
              <w:tab/>
            </w:r>
            <w:r>
              <w:rPr>
                <w:noProof/>
                <w:webHidden/>
              </w:rPr>
              <w:fldChar w:fldCharType="begin"/>
            </w:r>
            <w:r>
              <w:rPr>
                <w:noProof/>
                <w:webHidden/>
              </w:rPr>
              <w:instrText xml:space="preserve"> PAGEREF _Toc161839644 \h </w:instrText>
            </w:r>
            <w:r>
              <w:rPr>
                <w:noProof/>
                <w:webHidden/>
              </w:rPr>
            </w:r>
            <w:r>
              <w:rPr>
                <w:noProof/>
                <w:webHidden/>
              </w:rPr>
              <w:fldChar w:fldCharType="separate"/>
            </w:r>
            <w:r>
              <w:rPr>
                <w:noProof/>
                <w:webHidden/>
              </w:rPr>
              <w:t>42</w:t>
            </w:r>
            <w:r>
              <w:rPr>
                <w:noProof/>
                <w:webHidden/>
              </w:rPr>
              <w:fldChar w:fldCharType="end"/>
            </w:r>
          </w:hyperlink>
        </w:p>
        <w:p w14:paraId="2E2F1696" w14:textId="636F0267" w:rsidR="00765235" w:rsidRDefault="00765235">
          <w:pPr>
            <w:pStyle w:val="TOC3"/>
            <w:tabs>
              <w:tab w:val="left" w:pos="960"/>
              <w:tab w:val="right" w:leader="dot" w:pos="9881"/>
            </w:tabs>
            <w:rPr>
              <w:rFonts w:asciiTheme="minorHAnsi" w:eastAsiaTheme="minorEastAsia" w:hAnsiTheme="minorHAnsi" w:cstheme="minorBidi"/>
              <w:noProof/>
              <w:color w:val="auto"/>
              <w:sz w:val="24"/>
            </w:rPr>
          </w:pPr>
          <w:hyperlink w:anchor="_Toc161839645" w:history="1">
            <w:r w:rsidRPr="00B83CE3">
              <w:rPr>
                <w:rStyle w:val="Hyperlink"/>
                <w:rFonts w:ascii="Tahoma" w:hAnsi="Tahoma" w:cs="Tahoma"/>
                <w:noProof/>
              </w:rPr>
              <w:t xml:space="preserve">5. </w:t>
            </w:r>
            <w:r>
              <w:rPr>
                <w:rFonts w:asciiTheme="minorHAnsi" w:eastAsiaTheme="minorEastAsia" w:hAnsiTheme="minorHAnsi" w:cstheme="minorBidi"/>
                <w:noProof/>
                <w:color w:val="auto"/>
                <w:sz w:val="24"/>
              </w:rPr>
              <w:tab/>
            </w:r>
            <w:r w:rsidRPr="00B83CE3">
              <w:rPr>
                <w:rStyle w:val="Hyperlink"/>
                <w:rFonts w:ascii="Tahoma" w:hAnsi="Tahoma" w:cs="Tahoma"/>
                <w:noProof/>
              </w:rPr>
              <w:t>Physical Security</w:t>
            </w:r>
            <w:r>
              <w:rPr>
                <w:noProof/>
                <w:webHidden/>
              </w:rPr>
              <w:tab/>
            </w:r>
            <w:r>
              <w:rPr>
                <w:noProof/>
                <w:webHidden/>
              </w:rPr>
              <w:fldChar w:fldCharType="begin"/>
            </w:r>
            <w:r>
              <w:rPr>
                <w:noProof/>
                <w:webHidden/>
              </w:rPr>
              <w:instrText xml:space="preserve"> PAGEREF _Toc161839645 \h </w:instrText>
            </w:r>
            <w:r>
              <w:rPr>
                <w:noProof/>
                <w:webHidden/>
              </w:rPr>
            </w:r>
            <w:r>
              <w:rPr>
                <w:noProof/>
                <w:webHidden/>
              </w:rPr>
              <w:fldChar w:fldCharType="separate"/>
            </w:r>
            <w:r>
              <w:rPr>
                <w:noProof/>
                <w:webHidden/>
              </w:rPr>
              <w:t>43</w:t>
            </w:r>
            <w:r>
              <w:rPr>
                <w:noProof/>
                <w:webHidden/>
              </w:rPr>
              <w:fldChar w:fldCharType="end"/>
            </w:r>
          </w:hyperlink>
        </w:p>
        <w:p w14:paraId="5F82522E" w14:textId="45C17F8B" w:rsidR="00765235" w:rsidRDefault="00765235">
          <w:pPr>
            <w:pStyle w:val="TOC3"/>
            <w:tabs>
              <w:tab w:val="left" w:pos="960"/>
              <w:tab w:val="right" w:leader="dot" w:pos="9881"/>
            </w:tabs>
            <w:rPr>
              <w:rFonts w:asciiTheme="minorHAnsi" w:eastAsiaTheme="minorEastAsia" w:hAnsiTheme="minorHAnsi" w:cstheme="minorBidi"/>
              <w:noProof/>
              <w:color w:val="auto"/>
              <w:sz w:val="24"/>
            </w:rPr>
          </w:pPr>
          <w:hyperlink w:anchor="_Toc161839646" w:history="1">
            <w:r w:rsidRPr="00B83CE3">
              <w:rPr>
                <w:rStyle w:val="Hyperlink"/>
                <w:rFonts w:ascii="Tahoma" w:hAnsi="Tahoma" w:cs="Tahoma"/>
                <w:noProof/>
              </w:rPr>
              <w:t xml:space="preserve">6. </w:t>
            </w:r>
            <w:r>
              <w:rPr>
                <w:rFonts w:asciiTheme="minorHAnsi" w:eastAsiaTheme="minorEastAsia" w:hAnsiTheme="minorHAnsi" w:cstheme="minorBidi"/>
                <w:noProof/>
                <w:color w:val="auto"/>
                <w:sz w:val="24"/>
              </w:rPr>
              <w:tab/>
            </w:r>
            <w:r w:rsidRPr="00B83CE3">
              <w:rPr>
                <w:rStyle w:val="Hyperlink"/>
                <w:rFonts w:ascii="Tahoma" w:hAnsi="Tahoma" w:cs="Tahoma"/>
                <w:noProof/>
              </w:rPr>
              <w:t>Personnel Security</w:t>
            </w:r>
            <w:r>
              <w:rPr>
                <w:noProof/>
                <w:webHidden/>
              </w:rPr>
              <w:tab/>
            </w:r>
            <w:r>
              <w:rPr>
                <w:noProof/>
                <w:webHidden/>
              </w:rPr>
              <w:fldChar w:fldCharType="begin"/>
            </w:r>
            <w:r>
              <w:rPr>
                <w:noProof/>
                <w:webHidden/>
              </w:rPr>
              <w:instrText xml:space="preserve"> PAGEREF _Toc161839646 \h </w:instrText>
            </w:r>
            <w:r>
              <w:rPr>
                <w:noProof/>
                <w:webHidden/>
              </w:rPr>
            </w:r>
            <w:r>
              <w:rPr>
                <w:noProof/>
                <w:webHidden/>
              </w:rPr>
              <w:fldChar w:fldCharType="separate"/>
            </w:r>
            <w:r>
              <w:rPr>
                <w:noProof/>
                <w:webHidden/>
              </w:rPr>
              <w:t>44</w:t>
            </w:r>
            <w:r>
              <w:rPr>
                <w:noProof/>
                <w:webHidden/>
              </w:rPr>
              <w:fldChar w:fldCharType="end"/>
            </w:r>
          </w:hyperlink>
        </w:p>
        <w:p w14:paraId="259798D0" w14:textId="2CFAD394" w:rsidR="00765235" w:rsidRDefault="00765235">
          <w:pPr>
            <w:pStyle w:val="TOC3"/>
            <w:tabs>
              <w:tab w:val="left" w:pos="960"/>
              <w:tab w:val="right" w:leader="dot" w:pos="9881"/>
            </w:tabs>
            <w:rPr>
              <w:rFonts w:asciiTheme="minorHAnsi" w:eastAsiaTheme="minorEastAsia" w:hAnsiTheme="minorHAnsi" w:cstheme="minorBidi"/>
              <w:noProof/>
              <w:color w:val="auto"/>
              <w:sz w:val="24"/>
            </w:rPr>
          </w:pPr>
          <w:hyperlink w:anchor="_Toc161839647" w:history="1">
            <w:r w:rsidRPr="00B83CE3">
              <w:rPr>
                <w:rStyle w:val="Hyperlink"/>
                <w:rFonts w:ascii="Tahoma" w:hAnsi="Tahoma" w:cs="Tahoma"/>
                <w:noProof/>
              </w:rPr>
              <w:t xml:space="preserve">7. </w:t>
            </w:r>
            <w:r>
              <w:rPr>
                <w:rFonts w:asciiTheme="minorHAnsi" w:eastAsiaTheme="minorEastAsia" w:hAnsiTheme="minorHAnsi" w:cstheme="minorBidi"/>
                <w:noProof/>
                <w:color w:val="auto"/>
                <w:sz w:val="24"/>
              </w:rPr>
              <w:tab/>
            </w:r>
            <w:r w:rsidRPr="00B83CE3">
              <w:rPr>
                <w:rStyle w:val="Hyperlink"/>
                <w:rFonts w:ascii="Tahoma" w:hAnsi="Tahoma" w:cs="Tahoma"/>
                <w:noProof/>
              </w:rPr>
              <w:t>Supply Chain Integrity</w:t>
            </w:r>
            <w:r>
              <w:rPr>
                <w:noProof/>
                <w:webHidden/>
              </w:rPr>
              <w:tab/>
            </w:r>
            <w:r>
              <w:rPr>
                <w:noProof/>
                <w:webHidden/>
              </w:rPr>
              <w:fldChar w:fldCharType="begin"/>
            </w:r>
            <w:r>
              <w:rPr>
                <w:noProof/>
                <w:webHidden/>
              </w:rPr>
              <w:instrText xml:space="preserve"> PAGEREF _Toc161839647 \h </w:instrText>
            </w:r>
            <w:r>
              <w:rPr>
                <w:noProof/>
                <w:webHidden/>
              </w:rPr>
            </w:r>
            <w:r>
              <w:rPr>
                <w:noProof/>
                <w:webHidden/>
              </w:rPr>
              <w:fldChar w:fldCharType="separate"/>
            </w:r>
            <w:r>
              <w:rPr>
                <w:noProof/>
                <w:webHidden/>
              </w:rPr>
              <w:t>44</w:t>
            </w:r>
            <w:r>
              <w:rPr>
                <w:noProof/>
                <w:webHidden/>
              </w:rPr>
              <w:fldChar w:fldCharType="end"/>
            </w:r>
          </w:hyperlink>
        </w:p>
        <w:p w14:paraId="43CE1ED5" w14:textId="27378360" w:rsidR="00765235" w:rsidRDefault="00765235">
          <w:pPr>
            <w:pStyle w:val="TOC3"/>
            <w:tabs>
              <w:tab w:val="left" w:pos="960"/>
              <w:tab w:val="right" w:leader="dot" w:pos="9881"/>
            </w:tabs>
            <w:rPr>
              <w:rFonts w:asciiTheme="minorHAnsi" w:eastAsiaTheme="minorEastAsia" w:hAnsiTheme="minorHAnsi" w:cstheme="minorBidi"/>
              <w:noProof/>
              <w:color w:val="auto"/>
              <w:sz w:val="24"/>
            </w:rPr>
          </w:pPr>
          <w:hyperlink w:anchor="_Toc161839648" w:history="1">
            <w:r w:rsidRPr="00B83CE3">
              <w:rPr>
                <w:rStyle w:val="Hyperlink"/>
                <w:rFonts w:ascii="Tahoma" w:hAnsi="Tahoma" w:cs="Tahoma"/>
                <w:noProof/>
              </w:rPr>
              <w:t xml:space="preserve">8. </w:t>
            </w:r>
            <w:r>
              <w:rPr>
                <w:rFonts w:asciiTheme="minorHAnsi" w:eastAsiaTheme="minorEastAsia" w:hAnsiTheme="minorHAnsi" w:cstheme="minorBidi"/>
                <w:noProof/>
                <w:color w:val="auto"/>
                <w:sz w:val="24"/>
              </w:rPr>
              <w:tab/>
            </w:r>
            <w:r w:rsidRPr="00B83CE3">
              <w:rPr>
                <w:rStyle w:val="Hyperlink"/>
                <w:rFonts w:ascii="Tahoma" w:hAnsi="Tahoma" w:cs="Tahoma"/>
                <w:noProof/>
              </w:rPr>
              <w:t>Supply Chain Resilience</w:t>
            </w:r>
            <w:r>
              <w:rPr>
                <w:noProof/>
                <w:webHidden/>
              </w:rPr>
              <w:tab/>
            </w:r>
            <w:r>
              <w:rPr>
                <w:noProof/>
                <w:webHidden/>
              </w:rPr>
              <w:fldChar w:fldCharType="begin"/>
            </w:r>
            <w:r>
              <w:rPr>
                <w:noProof/>
                <w:webHidden/>
              </w:rPr>
              <w:instrText xml:space="preserve"> PAGEREF _Toc161839648 \h </w:instrText>
            </w:r>
            <w:r>
              <w:rPr>
                <w:noProof/>
                <w:webHidden/>
              </w:rPr>
            </w:r>
            <w:r>
              <w:rPr>
                <w:noProof/>
                <w:webHidden/>
              </w:rPr>
              <w:fldChar w:fldCharType="separate"/>
            </w:r>
            <w:r>
              <w:rPr>
                <w:noProof/>
                <w:webHidden/>
              </w:rPr>
              <w:t>45</w:t>
            </w:r>
            <w:r>
              <w:rPr>
                <w:noProof/>
                <w:webHidden/>
              </w:rPr>
              <w:fldChar w:fldCharType="end"/>
            </w:r>
          </w:hyperlink>
        </w:p>
        <w:p w14:paraId="780AD49F" w14:textId="55819EDB" w:rsidR="00E803E7" w:rsidRPr="00966BFD" w:rsidRDefault="00E803E7" w:rsidP="006230EE">
          <w:pPr>
            <w:rPr>
              <w:rFonts w:ascii="Tahoma" w:hAnsi="Tahoma" w:cs="Tahoma"/>
            </w:rPr>
          </w:pPr>
          <w:r w:rsidRPr="00966BFD">
            <w:rPr>
              <w:rFonts w:ascii="Tahoma" w:hAnsi="Tahoma" w:cs="Tahoma"/>
              <w:b/>
              <w:bCs/>
              <w:noProof/>
            </w:rPr>
            <w:fldChar w:fldCharType="end"/>
          </w:r>
        </w:p>
      </w:sdtContent>
    </w:sdt>
    <w:p w14:paraId="44FA1147" w14:textId="6CD1F219" w:rsidR="00E6142D" w:rsidRPr="00966BFD" w:rsidRDefault="00E6142D" w:rsidP="006230EE">
      <w:pPr>
        <w:spacing w:after="216"/>
        <w:ind w:left="0" w:right="527" w:firstLine="0"/>
        <w:rPr>
          <w:rFonts w:ascii="Tahoma" w:hAnsi="Tahoma" w:cs="Tahoma"/>
        </w:rPr>
      </w:pPr>
    </w:p>
    <w:p w14:paraId="48759C05" w14:textId="77777777" w:rsidR="00E6142D" w:rsidRPr="00966BFD" w:rsidRDefault="004D7F82" w:rsidP="006230EE">
      <w:pPr>
        <w:spacing w:after="0" w:line="259" w:lineRule="auto"/>
        <w:ind w:left="0" w:right="0" w:firstLine="0"/>
        <w:rPr>
          <w:rFonts w:ascii="Tahoma" w:hAnsi="Tahoma" w:cs="Tahoma"/>
        </w:rPr>
      </w:pPr>
      <w:r w:rsidRPr="00966BFD">
        <w:rPr>
          <w:rFonts w:ascii="Tahoma" w:hAnsi="Tahoma" w:cs="Tahoma"/>
        </w:rPr>
        <w:t xml:space="preserve"> </w:t>
      </w:r>
      <w:r w:rsidRPr="00966BFD">
        <w:rPr>
          <w:rFonts w:ascii="Tahoma" w:eastAsia="Arial" w:hAnsi="Tahoma" w:cs="Tahoma"/>
        </w:rPr>
        <w:t xml:space="preserve"> </w:t>
      </w:r>
      <w:r w:rsidRPr="00966BFD">
        <w:rPr>
          <w:rFonts w:ascii="Tahoma" w:eastAsia="Arial" w:hAnsi="Tahoma" w:cs="Tahoma"/>
        </w:rPr>
        <w:tab/>
      </w:r>
      <w:r w:rsidRPr="00966BFD">
        <w:rPr>
          <w:rFonts w:ascii="Tahoma" w:hAnsi="Tahoma" w:cs="Tahoma"/>
        </w:rPr>
        <w:t xml:space="preserve"> </w:t>
      </w:r>
      <w:r w:rsidRPr="00966BFD">
        <w:rPr>
          <w:rFonts w:ascii="Tahoma" w:hAnsi="Tahoma" w:cs="Tahoma"/>
        </w:rPr>
        <w:br w:type="page"/>
      </w:r>
    </w:p>
    <w:p w14:paraId="2B6D5405" w14:textId="3D8F8DC4" w:rsidR="00E6142D" w:rsidRPr="00966BFD" w:rsidRDefault="004D7F82" w:rsidP="00966BFD">
      <w:pPr>
        <w:pStyle w:val="Heading2"/>
        <w:numPr>
          <w:ilvl w:val="0"/>
          <w:numId w:val="17"/>
        </w:numPr>
        <w:tabs>
          <w:tab w:val="center" w:pos="2159"/>
        </w:tabs>
        <w:rPr>
          <w:rFonts w:ascii="Tahoma" w:hAnsi="Tahoma" w:cs="Tahoma"/>
        </w:rPr>
      </w:pPr>
      <w:bookmarkStart w:id="0" w:name="_Toc161839611"/>
      <w:r w:rsidRPr="00966BFD">
        <w:rPr>
          <w:rFonts w:ascii="Tahoma" w:hAnsi="Tahoma" w:cs="Tahoma"/>
        </w:rPr>
        <w:lastRenderedPageBreak/>
        <w:t>QUALIFYING QUESTIONS</w:t>
      </w:r>
      <w:bookmarkEnd w:id="0"/>
      <w:r w:rsidRPr="00966BFD">
        <w:rPr>
          <w:rFonts w:ascii="Tahoma" w:hAnsi="Tahoma" w:cs="Tahoma"/>
          <w:color w:val="000000"/>
        </w:rPr>
        <w:t xml:space="preserve"> </w:t>
      </w:r>
    </w:p>
    <w:p w14:paraId="6FF24457" w14:textId="7065A5E6" w:rsidR="00E6142D" w:rsidRPr="00966BFD" w:rsidRDefault="004D7F82" w:rsidP="00966BFD">
      <w:pPr>
        <w:pStyle w:val="ListParagraph"/>
        <w:numPr>
          <w:ilvl w:val="1"/>
          <w:numId w:val="17"/>
        </w:numPr>
        <w:tabs>
          <w:tab w:val="center" w:pos="888"/>
          <w:tab w:val="center" w:pos="5375"/>
        </w:tabs>
        <w:spacing w:after="230"/>
        <w:ind w:right="0"/>
        <w:contextualSpacing w:val="0"/>
        <w:rPr>
          <w:rFonts w:ascii="Tahoma" w:hAnsi="Tahoma" w:cs="Tahoma"/>
        </w:rPr>
      </w:pPr>
      <w:r w:rsidRPr="00966BFD">
        <w:rPr>
          <w:rFonts w:ascii="Tahoma" w:hAnsi="Tahoma" w:cs="Tahoma"/>
        </w:rPr>
        <w:t xml:space="preserve">Have you previously provided </w:t>
      </w:r>
      <w:r w:rsidR="00CF5FE7">
        <w:rPr>
          <w:rFonts w:ascii="Tahoma" w:hAnsi="Tahoma" w:cs="Tahoma"/>
        </w:rPr>
        <w:t>vendor</w:t>
      </w:r>
      <w:r w:rsidRPr="00966BFD">
        <w:rPr>
          <w:rFonts w:ascii="Tahoma" w:hAnsi="Tahoma" w:cs="Tahoma"/>
        </w:rPr>
        <w:t xml:space="preserve"> risk management information to this organization? </w:t>
      </w:r>
    </w:p>
    <w:p w14:paraId="3C349EF0" w14:textId="77777777" w:rsidR="00E6142D" w:rsidRPr="00966BFD" w:rsidRDefault="004D7F82" w:rsidP="006230EE">
      <w:pPr>
        <w:spacing w:after="221"/>
        <w:ind w:left="1450" w:right="527"/>
        <w:rPr>
          <w:rFonts w:ascii="Tahoma" w:hAnsi="Tahoma" w:cs="Tahoma"/>
        </w:rPr>
      </w:pPr>
      <w:r w:rsidRPr="00966BFD">
        <w:rPr>
          <w:rFonts w:ascii="Tahoma" w:hAnsi="Tahoma" w:cs="Tahoma"/>
        </w:rPr>
        <w:t xml:space="preserve">If ‘Yes,’ please provide an updated revision covering material changes. </w:t>
      </w:r>
    </w:p>
    <w:p w14:paraId="49C2353A" w14:textId="77777777" w:rsidR="00E6142D" w:rsidRPr="00966BFD" w:rsidRDefault="004D7F82" w:rsidP="006230EE">
      <w:pPr>
        <w:spacing w:after="231" w:line="259" w:lineRule="auto"/>
        <w:ind w:left="0" w:right="1174" w:firstLine="0"/>
        <w:jc w:val="center"/>
        <w:rPr>
          <w:rFonts w:ascii="Tahoma" w:hAnsi="Tahoma" w:cs="Tahoma"/>
        </w:rPr>
      </w:pPr>
      <w:r w:rsidRPr="00966BFD">
        <w:rPr>
          <w:rFonts w:ascii="Tahoma" w:hAnsi="Tahoma" w:cs="Tahoma"/>
          <w:i/>
          <w:u w:val="single" w:color="000000"/>
        </w:rPr>
        <w:t>OR</w:t>
      </w:r>
      <w:r w:rsidRPr="00966BFD">
        <w:rPr>
          <w:rFonts w:ascii="Tahoma" w:hAnsi="Tahoma" w:cs="Tahoma"/>
          <w:i/>
        </w:rPr>
        <w:t xml:space="preserve"> </w:t>
      </w:r>
    </w:p>
    <w:p w14:paraId="6CA95320" w14:textId="67E279D6" w:rsidR="00D74F36" w:rsidRDefault="007C4A5F" w:rsidP="007C4A5F">
      <w:pPr>
        <w:pStyle w:val="ListParagraph"/>
        <w:numPr>
          <w:ilvl w:val="1"/>
          <w:numId w:val="17"/>
        </w:numPr>
        <w:spacing w:before="240" w:after="240"/>
        <w:ind w:right="527"/>
        <w:contextualSpacing w:val="0"/>
        <w:rPr>
          <w:rFonts w:ascii="Tahoma" w:hAnsi="Tahoma" w:cs="Tahoma"/>
        </w:rPr>
      </w:pPr>
      <w:r w:rsidRPr="00401E7A">
        <w:rPr>
          <w:rFonts w:ascii="Tahoma" w:hAnsi="Tahoma" w:cs="Tahoma"/>
        </w:rPr>
        <w:t xml:space="preserve">Do you hold a valid information security/cybersecurity third-party attestation or certification? (e.g., ISO 27001, SOC 2 Type 2, CMMC Level 3-5, </w:t>
      </w:r>
      <w:r w:rsidR="00B81A13">
        <w:rPr>
          <w:rFonts w:ascii="Tahoma" w:hAnsi="Tahoma" w:cs="Tahoma"/>
        </w:rPr>
        <w:t xml:space="preserve">CJIS, </w:t>
      </w:r>
      <w:r w:rsidRPr="00401E7A">
        <w:rPr>
          <w:rFonts w:ascii="Tahoma" w:hAnsi="Tahoma" w:cs="Tahoma"/>
        </w:rPr>
        <w:t>etc.)</w:t>
      </w:r>
      <w:r w:rsidR="00401E7A" w:rsidRPr="00401E7A">
        <w:rPr>
          <w:rFonts w:ascii="Tahoma" w:hAnsi="Tahoma" w:cs="Tahoma"/>
        </w:rPr>
        <w:t xml:space="preserve">.  </w:t>
      </w:r>
    </w:p>
    <w:p w14:paraId="5CB667EA" w14:textId="77777777" w:rsidR="003B5E13" w:rsidRDefault="00401E7A" w:rsidP="00D74F36">
      <w:pPr>
        <w:pStyle w:val="ListParagraph"/>
        <w:numPr>
          <w:ilvl w:val="2"/>
          <w:numId w:val="17"/>
        </w:numPr>
        <w:spacing w:before="240" w:after="240"/>
        <w:ind w:right="527"/>
        <w:contextualSpacing w:val="0"/>
        <w:rPr>
          <w:rFonts w:ascii="Tahoma" w:hAnsi="Tahoma" w:cs="Tahoma"/>
        </w:rPr>
      </w:pPr>
      <w:r>
        <w:rPr>
          <w:rFonts w:ascii="Tahoma" w:hAnsi="Tahoma" w:cs="Tahoma"/>
        </w:rPr>
        <w:t>P</w:t>
      </w:r>
      <w:r w:rsidR="007C4A5F" w:rsidRPr="00401E7A">
        <w:rPr>
          <w:rFonts w:ascii="Tahoma" w:hAnsi="Tahoma" w:cs="Tahoma"/>
        </w:rPr>
        <w:t>lease state the program and date that you were certified</w:t>
      </w:r>
      <w:r w:rsidR="003B5E13">
        <w:rPr>
          <w:rFonts w:ascii="Tahoma" w:hAnsi="Tahoma" w:cs="Tahoma"/>
        </w:rPr>
        <w:t>.</w:t>
      </w:r>
    </w:p>
    <w:p w14:paraId="23AB49CE" w14:textId="436AEBBE" w:rsidR="001520C5" w:rsidRDefault="003B5E13" w:rsidP="00D74F36">
      <w:pPr>
        <w:pStyle w:val="ListParagraph"/>
        <w:numPr>
          <w:ilvl w:val="2"/>
          <w:numId w:val="17"/>
        </w:numPr>
        <w:spacing w:before="240" w:after="240"/>
        <w:ind w:right="527"/>
        <w:contextualSpacing w:val="0"/>
        <w:rPr>
          <w:rFonts w:ascii="Tahoma" w:hAnsi="Tahoma" w:cs="Tahoma"/>
        </w:rPr>
      </w:pPr>
      <w:r>
        <w:rPr>
          <w:rFonts w:ascii="Tahoma" w:hAnsi="Tahoma" w:cs="Tahoma"/>
        </w:rPr>
        <w:t>Please</w:t>
      </w:r>
      <w:r w:rsidR="007C4A5F" w:rsidRPr="00401E7A">
        <w:rPr>
          <w:rFonts w:ascii="Tahoma" w:hAnsi="Tahoma" w:cs="Tahoma"/>
        </w:rPr>
        <w:t xml:space="preserve"> provide a copy of the certification. </w:t>
      </w:r>
    </w:p>
    <w:p w14:paraId="6640370F" w14:textId="22DF77BE" w:rsidR="005E66D4" w:rsidRDefault="003F12E7" w:rsidP="003B5E13">
      <w:pPr>
        <w:pStyle w:val="ListParagraph"/>
        <w:numPr>
          <w:ilvl w:val="1"/>
          <w:numId w:val="17"/>
        </w:numPr>
        <w:spacing w:before="240" w:after="240"/>
        <w:ind w:right="527"/>
        <w:contextualSpacing w:val="0"/>
        <w:rPr>
          <w:rFonts w:ascii="Tahoma" w:hAnsi="Tahoma" w:cs="Tahoma"/>
        </w:rPr>
      </w:pPr>
      <w:r>
        <w:rPr>
          <w:rFonts w:ascii="Tahoma" w:hAnsi="Tahoma" w:cs="Tahoma"/>
        </w:rPr>
        <w:t xml:space="preserve">Are you in </w:t>
      </w:r>
      <w:r w:rsidR="005B2E05" w:rsidRPr="005B2E05">
        <w:rPr>
          <w:rFonts w:ascii="Tahoma" w:hAnsi="Tahoma" w:cs="Tahoma"/>
        </w:rPr>
        <w:t xml:space="preserve">compliance with, all applicable provisions of §§ 24-85-101, et seq., C.R.S., and the </w:t>
      </w:r>
      <w:r w:rsidR="005B2E05" w:rsidRPr="003F12E7">
        <w:rPr>
          <w:rFonts w:ascii="Tahoma" w:hAnsi="Tahoma" w:cs="Tahoma"/>
          <w:i/>
          <w:iCs/>
        </w:rPr>
        <w:t>Accessibility Standards for Individuals with a Disability</w:t>
      </w:r>
      <w:r w:rsidR="005B2E05" w:rsidRPr="005B2E05">
        <w:rPr>
          <w:rFonts w:ascii="Tahoma" w:hAnsi="Tahoma" w:cs="Tahoma"/>
        </w:rPr>
        <w:t>, as established pursuant to Section § 24-85-103 (2.5), C.R.S (collectively, the “Guidelines”)</w:t>
      </w:r>
      <w:r w:rsidR="00824202">
        <w:rPr>
          <w:rFonts w:ascii="Tahoma" w:hAnsi="Tahoma" w:cs="Tahoma"/>
        </w:rPr>
        <w:t>?</w:t>
      </w:r>
      <w:r w:rsidR="005B2E05" w:rsidRPr="005B2E05">
        <w:rPr>
          <w:rFonts w:ascii="Tahoma" w:hAnsi="Tahoma" w:cs="Tahoma"/>
        </w:rPr>
        <w:t xml:space="preserve"> </w:t>
      </w:r>
    </w:p>
    <w:p w14:paraId="4EC59D58" w14:textId="04813A31" w:rsidR="003B5E13" w:rsidRDefault="005E66D4" w:rsidP="005E66D4">
      <w:pPr>
        <w:pStyle w:val="ListParagraph"/>
        <w:numPr>
          <w:ilvl w:val="2"/>
          <w:numId w:val="17"/>
        </w:numPr>
        <w:spacing w:before="240" w:after="240"/>
        <w:ind w:right="527"/>
        <w:contextualSpacing w:val="0"/>
        <w:rPr>
          <w:rFonts w:ascii="Tahoma" w:hAnsi="Tahoma" w:cs="Tahoma"/>
        </w:rPr>
      </w:pPr>
      <w:r>
        <w:rPr>
          <w:rFonts w:ascii="Tahoma" w:hAnsi="Tahoma" w:cs="Tahoma"/>
        </w:rPr>
        <w:t>Are you also in compliance</w:t>
      </w:r>
      <w:r w:rsidR="005B2E05" w:rsidRPr="005B2E05">
        <w:rPr>
          <w:rFonts w:ascii="Tahoma" w:hAnsi="Tahoma" w:cs="Tahoma"/>
        </w:rPr>
        <w:t xml:space="preserve"> with Level AA of the most current version of the Web Content Accessibility Guidelines (WCAG), incorporated in the State of Colorado technology standards</w:t>
      </w:r>
      <w:r w:rsidR="00824202">
        <w:rPr>
          <w:rFonts w:ascii="Tahoma" w:hAnsi="Tahoma" w:cs="Tahoma"/>
        </w:rPr>
        <w:t>?</w:t>
      </w:r>
    </w:p>
    <w:p w14:paraId="4A08DCD8" w14:textId="6D2DBE46" w:rsidR="00664D59" w:rsidRDefault="00664D59" w:rsidP="005E66D4">
      <w:pPr>
        <w:pStyle w:val="ListParagraph"/>
        <w:numPr>
          <w:ilvl w:val="2"/>
          <w:numId w:val="17"/>
        </w:numPr>
        <w:spacing w:before="240" w:after="240"/>
        <w:ind w:right="527"/>
        <w:contextualSpacing w:val="0"/>
        <w:rPr>
          <w:rFonts w:ascii="Tahoma" w:hAnsi="Tahoma" w:cs="Tahoma"/>
        </w:rPr>
      </w:pPr>
      <w:r>
        <w:rPr>
          <w:rFonts w:ascii="Tahoma" w:hAnsi="Tahoma" w:cs="Tahoma"/>
        </w:rPr>
        <w:t>Please provide copy of the certification.</w:t>
      </w:r>
    </w:p>
    <w:p w14:paraId="1302D146" w14:textId="547EAC63" w:rsidR="00624A73" w:rsidRPr="00401E7A" w:rsidRDefault="00624A73" w:rsidP="00710A93">
      <w:pPr>
        <w:pStyle w:val="ListParagraph"/>
        <w:numPr>
          <w:ilvl w:val="1"/>
          <w:numId w:val="28"/>
        </w:numPr>
        <w:spacing w:before="240" w:after="240"/>
        <w:ind w:right="527"/>
        <w:contextualSpacing w:val="0"/>
        <w:rPr>
          <w:rFonts w:ascii="Tahoma" w:hAnsi="Tahoma" w:cs="Tahoma"/>
        </w:rPr>
      </w:pPr>
      <w:r>
        <w:rPr>
          <w:rFonts w:ascii="Tahoma" w:hAnsi="Tahoma" w:cs="Tahoma"/>
        </w:rPr>
        <w:t xml:space="preserve">Can you attest that data stored within a cloud </w:t>
      </w:r>
      <w:r w:rsidR="00065607">
        <w:rPr>
          <w:rFonts w:ascii="Tahoma" w:hAnsi="Tahoma" w:cs="Tahoma"/>
        </w:rPr>
        <w:t>deployment or on-premise</w:t>
      </w:r>
      <w:r w:rsidR="004D7F82">
        <w:rPr>
          <w:rFonts w:ascii="Tahoma" w:hAnsi="Tahoma" w:cs="Tahoma"/>
        </w:rPr>
        <w:t>s</w:t>
      </w:r>
      <w:r w:rsidR="00065607">
        <w:rPr>
          <w:rFonts w:ascii="Tahoma" w:hAnsi="Tahoma" w:cs="Tahoma"/>
        </w:rPr>
        <w:t xml:space="preserve"> environment</w:t>
      </w:r>
      <w:r>
        <w:rPr>
          <w:rFonts w:ascii="Tahoma" w:hAnsi="Tahoma" w:cs="Tahoma"/>
        </w:rPr>
        <w:t xml:space="preserve"> will reside within the continental United States?</w:t>
      </w:r>
    </w:p>
    <w:p w14:paraId="6952DB8E" w14:textId="0468A510" w:rsidR="00E6142D" w:rsidRPr="00966BFD" w:rsidRDefault="004D7F82" w:rsidP="006230EE">
      <w:pPr>
        <w:spacing w:after="301"/>
        <w:ind w:left="731" w:right="527"/>
        <w:rPr>
          <w:rFonts w:ascii="Tahoma" w:hAnsi="Tahoma" w:cs="Tahoma"/>
        </w:rPr>
      </w:pPr>
      <w:r w:rsidRPr="00966BFD">
        <w:rPr>
          <w:rFonts w:ascii="Tahoma" w:hAnsi="Tahoma" w:cs="Tahoma"/>
        </w:rPr>
        <w:t xml:space="preserve">If you responded affirmatively to </w:t>
      </w:r>
      <w:r w:rsidR="00294DF6">
        <w:rPr>
          <w:rFonts w:ascii="Tahoma" w:hAnsi="Tahoma" w:cs="Tahoma"/>
        </w:rPr>
        <w:t>question</w:t>
      </w:r>
      <w:r w:rsidR="00C01BC7">
        <w:rPr>
          <w:rFonts w:ascii="Tahoma" w:hAnsi="Tahoma" w:cs="Tahoma"/>
        </w:rPr>
        <w:t xml:space="preserve"> 1.1 </w:t>
      </w:r>
      <w:r w:rsidR="00C01BC7" w:rsidRPr="00017F8C">
        <w:rPr>
          <w:rFonts w:ascii="Tahoma" w:hAnsi="Tahoma" w:cs="Tahoma"/>
          <w:i/>
          <w:iCs/>
        </w:rPr>
        <w:t>or</w:t>
      </w:r>
      <w:r w:rsidR="00C01BC7">
        <w:rPr>
          <w:rFonts w:ascii="Tahoma" w:hAnsi="Tahoma" w:cs="Tahoma"/>
        </w:rPr>
        <w:t xml:space="preserve"> </w:t>
      </w:r>
      <w:r w:rsidR="00C01BC7" w:rsidRPr="00017F8C">
        <w:rPr>
          <w:rFonts w:ascii="Tahoma" w:hAnsi="Tahoma" w:cs="Tahoma"/>
        </w:rPr>
        <w:t>all</w:t>
      </w:r>
      <w:r w:rsidR="00C01BC7">
        <w:rPr>
          <w:rFonts w:ascii="Tahoma" w:hAnsi="Tahoma" w:cs="Tahoma"/>
        </w:rPr>
        <w:t xml:space="preserve"> the questions </w:t>
      </w:r>
      <w:r w:rsidR="00017F8C">
        <w:rPr>
          <w:rFonts w:ascii="Tahoma" w:hAnsi="Tahoma" w:cs="Tahoma"/>
        </w:rPr>
        <w:t xml:space="preserve">to 1.2 – 1.4 </w:t>
      </w:r>
      <w:r w:rsidRPr="00966BFD">
        <w:rPr>
          <w:rFonts w:ascii="Tahoma" w:hAnsi="Tahoma" w:cs="Tahoma"/>
        </w:rPr>
        <w:t xml:space="preserve">above, you may attach supporting documentation, skip the remaining questions, and continue to the signature page. </w:t>
      </w:r>
    </w:p>
    <w:p w14:paraId="3492D216" w14:textId="3B8D9737" w:rsidR="00517DA5" w:rsidRDefault="00517DA5" w:rsidP="00710A93">
      <w:pPr>
        <w:pStyle w:val="Heading2"/>
        <w:numPr>
          <w:ilvl w:val="0"/>
          <w:numId w:val="28"/>
        </w:numPr>
        <w:tabs>
          <w:tab w:val="center" w:pos="4279"/>
        </w:tabs>
        <w:spacing w:after="205"/>
        <w:rPr>
          <w:rFonts w:ascii="Tahoma" w:hAnsi="Tahoma" w:cs="Tahoma"/>
        </w:rPr>
      </w:pPr>
      <w:bookmarkStart w:id="1" w:name="_Toc161839612"/>
      <w:r>
        <w:rPr>
          <w:rFonts w:ascii="Tahoma" w:hAnsi="Tahoma" w:cs="Tahoma"/>
        </w:rPr>
        <w:t xml:space="preserve">State of </w:t>
      </w:r>
      <w:r w:rsidR="0066251C" w:rsidRPr="0066251C">
        <w:rPr>
          <w:rFonts w:ascii="Tahoma" w:hAnsi="Tahoma" w:cs="Tahoma"/>
        </w:rPr>
        <w:t>Colorado Laws For Persons With Disabilities</w:t>
      </w:r>
      <w:r w:rsidR="00700139">
        <w:rPr>
          <w:rFonts w:ascii="Tahoma" w:hAnsi="Tahoma" w:cs="Tahoma"/>
        </w:rPr>
        <w:t xml:space="preserve"> (</w:t>
      </w:r>
      <w:hyperlink r:id="rId13" w:history="1">
        <w:r w:rsidR="00700139" w:rsidRPr="00D440B9">
          <w:rPr>
            <w:rStyle w:val="Hyperlink"/>
            <w:rFonts w:ascii="Tahoma" w:hAnsi="Tahoma" w:cs="Tahoma"/>
          </w:rPr>
          <w:t>HB21-1110</w:t>
        </w:r>
      </w:hyperlink>
      <w:r w:rsidR="00700139">
        <w:rPr>
          <w:rFonts w:ascii="Tahoma" w:hAnsi="Tahoma" w:cs="Tahoma"/>
        </w:rPr>
        <w:t>)</w:t>
      </w:r>
    </w:p>
    <w:p w14:paraId="4FF4AD93" w14:textId="73A8EBDC" w:rsidR="00AA5D72" w:rsidRDefault="00E37600" w:rsidP="00710A93">
      <w:pPr>
        <w:pStyle w:val="ListParagraph"/>
        <w:numPr>
          <w:ilvl w:val="1"/>
          <w:numId w:val="28"/>
        </w:numPr>
        <w:ind w:right="531"/>
      </w:pPr>
      <w:r w:rsidRPr="00E37600">
        <w:t xml:space="preserve">Do you have an accurate Accessibility Conformance </w:t>
      </w:r>
      <w:r>
        <w:t>R</w:t>
      </w:r>
      <w:r w:rsidRPr="00E37600">
        <w:t xml:space="preserve">eport (ACR) for the version of the product(s) in this solicitation response completed using an </w:t>
      </w:r>
      <w:hyperlink r:id="rId14" w:history="1">
        <w:r w:rsidRPr="00BB2EBB">
          <w:rPr>
            <w:rStyle w:val="Hyperlink"/>
          </w:rPr>
          <w:t>ITI VPAT template</w:t>
        </w:r>
      </w:hyperlink>
      <w:r w:rsidR="00AC4BE2">
        <w:t xml:space="preserve"> </w:t>
      </w:r>
      <w:r w:rsidRPr="00E37600">
        <w:t xml:space="preserve">2.3 or higher? </w:t>
      </w:r>
    </w:p>
    <w:p w14:paraId="21D70F06" w14:textId="77777777" w:rsidR="00AC4BE2" w:rsidRPr="00AC4BE2" w:rsidRDefault="00AC4BE2" w:rsidP="00AC4BE2">
      <w:pPr>
        <w:spacing w:after="225"/>
        <w:ind w:left="693" w:right="527" w:firstLine="735"/>
        <w:rPr>
          <w:rFonts w:ascii="Tahoma" w:hAnsi="Tahoma" w:cs="Tahoma"/>
        </w:rPr>
      </w:pPr>
      <w:r w:rsidRPr="00AC4BE2">
        <w:rPr>
          <w:rFonts w:ascii="Tahoma" w:hAnsi="Tahoma" w:cs="Tahoma"/>
        </w:rPr>
        <w:t xml:space="preserve">[Yes, No, Alternate, or N/A] </w:t>
      </w:r>
    </w:p>
    <w:p w14:paraId="6DE380EC" w14:textId="283337E9" w:rsidR="00E66689" w:rsidRDefault="00E37600" w:rsidP="00710A93">
      <w:pPr>
        <w:pStyle w:val="ListParagraph"/>
        <w:numPr>
          <w:ilvl w:val="2"/>
          <w:numId w:val="28"/>
        </w:numPr>
        <w:ind w:right="531"/>
      </w:pPr>
      <w:r w:rsidRPr="00E37600">
        <w:t>If so, please provide documentation.</w:t>
      </w:r>
    </w:p>
    <w:p w14:paraId="5AEC71E4" w14:textId="00F54E92" w:rsidR="00B039E8" w:rsidRDefault="00596CC1" w:rsidP="00710A93">
      <w:pPr>
        <w:pStyle w:val="ListParagraph"/>
        <w:numPr>
          <w:ilvl w:val="1"/>
          <w:numId w:val="28"/>
        </w:numPr>
        <w:ind w:left="1426" w:right="533" w:hanging="706"/>
        <w:contextualSpacing w:val="0"/>
      </w:pPr>
      <w:r w:rsidRPr="00596CC1">
        <w:t xml:space="preserve">Does the ACR indicate that your product(s) is in compliance with WCAG 2.1 Level A and AA and/or applicable sections of </w:t>
      </w:r>
      <w:hyperlink r:id="rId15" w:history="1">
        <w:r w:rsidRPr="00B039E8">
          <w:rPr>
            <w:rStyle w:val="Hyperlink"/>
          </w:rPr>
          <w:t>US Section 508 of the Rehabilitation Act of 1973 Chapters 3,4,6</w:t>
        </w:r>
      </w:hyperlink>
      <w:r w:rsidRPr="00596CC1">
        <w:t>?</w:t>
      </w:r>
    </w:p>
    <w:p w14:paraId="7A228B9A" w14:textId="570A9F2C" w:rsidR="00F67D65" w:rsidRDefault="00F67D65" w:rsidP="00F67D65">
      <w:pPr>
        <w:spacing w:after="225"/>
        <w:ind w:left="691" w:right="527" w:firstLine="735"/>
      </w:pPr>
      <w:r w:rsidRPr="00F67D65">
        <w:rPr>
          <w:rFonts w:ascii="Tahoma" w:hAnsi="Tahoma" w:cs="Tahoma"/>
        </w:rPr>
        <w:t xml:space="preserve">[Yes, No, Alternate, or N/A] </w:t>
      </w:r>
    </w:p>
    <w:p w14:paraId="22C7DEEF" w14:textId="630E151A" w:rsidR="000C5F40" w:rsidRDefault="000C5F40" w:rsidP="00710A93">
      <w:pPr>
        <w:pStyle w:val="ListParagraph"/>
        <w:numPr>
          <w:ilvl w:val="1"/>
          <w:numId w:val="28"/>
        </w:numPr>
        <w:ind w:left="1426" w:right="533" w:hanging="706"/>
        <w:contextualSpacing w:val="0"/>
      </w:pPr>
      <w:r w:rsidRPr="000C5F40">
        <w:t>What metrics are in place to track progress with the Accessibility plan/initiative?</w:t>
      </w:r>
    </w:p>
    <w:p w14:paraId="230FDC16" w14:textId="33B135AA" w:rsidR="00F67D65" w:rsidRPr="00F67D65" w:rsidRDefault="00F67D65" w:rsidP="00F67D65">
      <w:pPr>
        <w:spacing w:after="225"/>
        <w:ind w:left="691" w:right="527" w:firstLine="735"/>
        <w:rPr>
          <w:rFonts w:ascii="Tahoma" w:hAnsi="Tahoma" w:cs="Tahoma"/>
        </w:rPr>
      </w:pPr>
      <w:r w:rsidRPr="00F67D65">
        <w:rPr>
          <w:rFonts w:ascii="Tahoma" w:hAnsi="Tahoma" w:cs="Tahoma"/>
        </w:rPr>
        <w:t xml:space="preserve">[Yes, No, Alternate, or N/A] </w:t>
      </w:r>
    </w:p>
    <w:p w14:paraId="41D9F0D1" w14:textId="0354934F" w:rsidR="0049650B" w:rsidRDefault="0049650B" w:rsidP="00710A93">
      <w:pPr>
        <w:pStyle w:val="ListParagraph"/>
        <w:numPr>
          <w:ilvl w:val="2"/>
          <w:numId w:val="28"/>
        </w:numPr>
        <w:ind w:right="533"/>
        <w:contextualSpacing w:val="0"/>
      </w:pPr>
      <w:r>
        <w:t>Please define those metrics</w:t>
      </w:r>
    </w:p>
    <w:p w14:paraId="43899D05" w14:textId="53B6FBAE" w:rsidR="000C5F40" w:rsidRDefault="005960AD" w:rsidP="00710A93">
      <w:pPr>
        <w:pStyle w:val="ListParagraph"/>
        <w:numPr>
          <w:ilvl w:val="1"/>
          <w:numId w:val="28"/>
        </w:numPr>
        <w:ind w:left="1426" w:right="533" w:hanging="706"/>
        <w:contextualSpacing w:val="0"/>
      </w:pPr>
      <w:r>
        <w:t>Do you utilize</w:t>
      </w:r>
      <w:r w:rsidR="00B11358" w:rsidRPr="00B11358">
        <w:t xml:space="preserve"> tools/methods to test and complete </w:t>
      </w:r>
      <w:r>
        <w:t>an</w:t>
      </w:r>
      <w:r w:rsidR="00B11358" w:rsidRPr="00B11358">
        <w:t xml:space="preserve"> ACR? (If not satisfactory under “Evaluation Methods Used”)</w:t>
      </w:r>
    </w:p>
    <w:p w14:paraId="6DEA8F5B" w14:textId="7EF17E93" w:rsidR="001E2A9F" w:rsidRPr="001E2A9F" w:rsidRDefault="001E2A9F" w:rsidP="001E2A9F">
      <w:pPr>
        <w:spacing w:after="225"/>
        <w:ind w:left="691" w:right="527" w:firstLine="735"/>
        <w:rPr>
          <w:rFonts w:ascii="Tahoma" w:hAnsi="Tahoma" w:cs="Tahoma"/>
        </w:rPr>
      </w:pPr>
      <w:r w:rsidRPr="001E2A9F">
        <w:rPr>
          <w:rFonts w:ascii="Tahoma" w:hAnsi="Tahoma" w:cs="Tahoma"/>
        </w:rPr>
        <w:lastRenderedPageBreak/>
        <w:t xml:space="preserve">[Yes, No, Alternate, or N/A] </w:t>
      </w:r>
    </w:p>
    <w:p w14:paraId="74A8A467" w14:textId="77777777" w:rsidR="00BA00A4" w:rsidRDefault="00E268AE" w:rsidP="00710A93">
      <w:pPr>
        <w:pStyle w:val="ListParagraph"/>
        <w:numPr>
          <w:ilvl w:val="1"/>
          <w:numId w:val="28"/>
        </w:numPr>
        <w:ind w:left="1426" w:right="533" w:hanging="706"/>
        <w:contextualSpacing w:val="0"/>
      </w:pPr>
      <w:r w:rsidRPr="00E268AE">
        <w:t xml:space="preserve">Can you provide a copy of the accessibility test plan for the product? </w:t>
      </w:r>
    </w:p>
    <w:p w14:paraId="4DC3F86F" w14:textId="42813D8F"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5042D0CB" w14:textId="77777777" w:rsidR="00BA00A4" w:rsidRDefault="00BA00A4" w:rsidP="00710A93">
      <w:pPr>
        <w:pStyle w:val="ListParagraph"/>
        <w:numPr>
          <w:ilvl w:val="2"/>
          <w:numId w:val="28"/>
        </w:numPr>
        <w:ind w:right="533"/>
        <w:contextualSpacing w:val="0"/>
      </w:pPr>
      <w:r>
        <w:t>What were the a</w:t>
      </w:r>
      <w:r w:rsidR="00E268AE" w:rsidRPr="00E268AE">
        <w:t xml:space="preserve">ccessibility test results? </w:t>
      </w:r>
    </w:p>
    <w:p w14:paraId="2B024034" w14:textId="6CF951E6" w:rsidR="006829E4" w:rsidRDefault="00BA00A4" w:rsidP="00710A93">
      <w:pPr>
        <w:pStyle w:val="ListParagraph"/>
        <w:numPr>
          <w:ilvl w:val="2"/>
          <w:numId w:val="28"/>
        </w:numPr>
        <w:ind w:right="533"/>
        <w:contextualSpacing w:val="0"/>
      </w:pPr>
      <w:r>
        <w:t xml:space="preserve">What issues were </w:t>
      </w:r>
      <w:r w:rsidR="00E268AE" w:rsidRPr="00E268AE">
        <w:t>found</w:t>
      </w:r>
      <w:r w:rsidR="006829E4">
        <w:t>?</w:t>
      </w:r>
    </w:p>
    <w:p w14:paraId="2311E51C" w14:textId="37BD02E5" w:rsidR="00B11358" w:rsidRDefault="006829E4" w:rsidP="00710A93">
      <w:pPr>
        <w:pStyle w:val="ListParagraph"/>
        <w:numPr>
          <w:ilvl w:val="2"/>
          <w:numId w:val="28"/>
        </w:numPr>
        <w:ind w:right="533"/>
        <w:contextualSpacing w:val="0"/>
      </w:pPr>
      <w:r>
        <w:t xml:space="preserve">What are the </w:t>
      </w:r>
      <w:r w:rsidR="00E268AE" w:rsidRPr="00E268AE">
        <w:t>corrective actions planned?</w:t>
      </w:r>
    </w:p>
    <w:p w14:paraId="735C0D0A" w14:textId="4AC9029B" w:rsidR="00E268AE" w:rsidRDefault="00E268AE" w:rsidP="00710A93">
      <w:pPr>
        <w:pStyle w:val="ListParagraph"/>
        <w:numPr>
          <w:ilvl w:val="1"/>
          <w:numId w:val="28"/>
        </w:numPr>
        <w:ind w:left="1426" w:right="533" w:hanging="706"/>
        <w:contextualSpacing w:val="0"/>
      </w:pPr>
      <w:r w:rsidRPr="00E268AE">
        <w:t>What client platforms, operating systems (including mobile), browsers, assistive technologies, and versions of all of those…were used as test environments?</w:t>
      </w:r>
    </w:p>
    <w:p w14:paraId="3FC8F8B6" w14:textId="7A3F8D90"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3987644B" w14:textId="43377CCA" w:rsidR="0025495F" w:rsidRDefault="0025495F" w:rsidP="00710A93">
      <w:pPr>
        <w:pStyle w:val="ListParagraph"/>
        <w:numPr>
          <w:ilvl w:val="2"/>
          <w:numId w:val="28"/>
        </w:numPr>
        <w:ind w:right="533"/>
        <w:contextualSpacing w:val="0"/>
      </w:pPr>
      <w:r>
        <w:t>Please provide a list of those technologies.</w:t>
      </w:r>
    </w:p>
    <w:p w14:paraId="6EBA363E" w14:textId="206998F7" w:rsidR="00E268AE" w:rsidRDefault="00E268AE" w:rsidP="00710A93">
      <w:pPr>
        <w:pStyle w:val="ListParagraph"/>
        <w:numPr>
          <w:ilvl w:val="1"/>
          <w:numId w:val="28"/>
        </w:numPr>
        <w:ind w:left="1426" w:right="533" w:hanging="706"/>
        <w:contextualSpacing w:val="0"/>
      </w:pPr>
      <w:r w:rsidRPr="00E268AE">
        <w:t>Do you have a corrective actions process that includes accessibility issues and how are they prioritized?</w:t>
      </w:r>
    </w:p>
    <w:p w14:paraId="6C9771AC" w14:textId="0C591815"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2233B2D8" w14:textId="1493510E" w:rsidR="0025495F" w:rsidRDefault="0025495F" w:rsidP="00710A93">
      <w:pPr>
        <w:pStyle w:val="ListParagraph"/>
        <w:numPr>
          <w:ilvl w:val="2"/>
          <w:numId w:val="28"/>
        </w:numPr>
        <w:ind w:right="533"/>
        <w:contextualSpacing w:val="0"/>
      </w:pPr>
      <w:r>
        <w:t>Please describe your corrective actions process.</w:t>
      </w:r>
    </w:p>
    <w:p w14:paraId="314E494F" w14:textId="545655EA" w:rsidR="00E268AE" w:rsidRDefault="009F60FF" w:rsidP="00710A93">
      <w:pPr>
        <w:pStyle w:val="ListParagraph"/>
        <w:numPr>
          <w:ilvl w:val="1"/>
          <w:numId w:val="28"/>
        </w:numPr>
        <w:ind w:left="1426" w:right="533" w:hanging="706"/>
        <w:contextualSpacing w:val="0"/>
      </w:pPr>
      <w:r>
        <w:t xml:space="preserve">Do you </w:t>
      </w:r>
      <w:r w:rsidR="005204D3">
        <w:t xml:space="preserve">integrate accessibility criteria </w:t>
      </w:r>
      <w:r w:rsidR="008E2B7C" w:rsidRPr="008E2B7C">
        <w:t>in the design and development process</w:t>
      </w:r>
      <w:r w:rsidR="005204D3">
        <w:t xml:space="preserve"> </w:t>
      </w:r>
      <w:r w:rsidR="008E2B7C" w:rsidRPr="008E2B7C">
        <w:t>or perform accessibility-related activities for compliance with accessibility standards?</w:t>
      </w:r>
    </w:p>
    <w:p w14:paraId="034DCB79" w14:textId="39DB2652"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1DA20DDB" w14:textId="21232A0D" w:rsidR="002455BF" w:rsidRDefault="002455BF" w:rsidP="00710A93">
      <w:pPr>
        <w:pStyle w:val="ListParagraph"/>
        <w:numPr>
          <w:ilvl w:val="2"/>
          <w:numId w:val="28"/>
        </w:numPr>
        <w:ind w:right="533"/>
        <w:contextualSpacing w:val="0"/>
      </w:pPr>
      <w:r>
        <w:t>At what stages in the development process?</w:t>
      </w:r>
    </w:p>
    <w:p w14:paraId="7ED63E1A" w14:textId="24A6F798" w:rsidR="00CA3CAC" w:rsidRDefault="00CA3CAC" w:rsidP="00710A93">
      <w:pPr>
        <w:pStyle w:val="ListParagraph"/>
        <w:numPr>
          <w:ilvl w:val="2"/>
          <w:numId w:val="28"/>
        </w:numPr>
        <w:ind w:right="533"/>
        <w:contextualSpacing w:val="0"/>
      </w:pPr>
      <w:r>
        <w:t xml:space="preserve">Please describe accessibility-related </w:t>
      </w:r>
      <w:r w:rsidR="00664D59">
        <w:t>activities</w:t>
      </w:r>
      <w:r>
        <w:t>.</w:t>
      </w:r>
    </w:p>
    <w:p w14:paraId="4D2BEA02" w14:textId="68102E62" w:rsidR="008E2B7C" w:rsidRDefault="002944B5" w:rsidP="00710A93">
      <w:pPr>
        <w:pStyle w:val="ListParagraph"/>
        <w:numPr>
          <w:ilvl w:val="1"/>
          <w:numId w:val="28"/>
        </w:numPr>
        <w:ind w:left="1426" w:right="533" w:hanging="706"/>
        <w:contextualSpacing w:val="0"/>
      </w:pPr>
      <w:r>
        <w:t xml:space="preserve">Do </w:t>
      </w:r>
      <w:r w:rsidR="008E2B7C" w:rsidRPr="008E2B7C">
        <w:t>you keep up with the legal requirements and laws regarding accessibility?</w:t>
      </w:r>
    </w:p>
    <w:p w14:paraId="5E130260" w14:textId="3F604AEF"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086B66AF" w14:textId="38F3D039" w:rsidR="002944B5" w:rsidRDefault="002944B5" w:rsidP="00710A93">
      <w:pPr>
        <w:pStyle w:val="ListParagraph"/>
        <w:numPr>
          <w:ilvl w:val="2"/>
          <w:numId w:val="28"/>
        </w:numPr>
        <w:ind w:right="533"/>
        <w:contextualSpacing w:val="0"/>
      </w:pPr>
      <w:r>
        <w:t>Please describe your review process.</w:t>
      </w:r>
    </w:p>
    <w:p w14:paraId="57E24EBE" w14:textId="77777777" w:rsidR="0070792A" w:rsidRDefault="00210FDD" w:rsidP="00710A93">
      <w:pPr>
        <w:pStyle w:val="ListParagraph"/>
        <w:numPr>
          <w:ilvl w:val="1"/>
          <w:numId w:val="28"/>
        </w:numPr>
        <w:ind w:left="1426" w:right="533" w:hanging="706"/>
        <w:contextualSpacing w:val="0"/>
      </w:pPr>
      <w:r>
        <w:t>Do you provide</w:t>
      </w:r>
      <w:r w:rsidR="008E2B7C" w:rsidRPr="008E2B7C">
        <w:t xml:space="preserve"> accessibility training courses and curriculums </w:t>
      </w:r>
      <w:r w:rsidR="0070792A">
        <w:t>for your employees?</w:t>
      </w:r>
    </w:p>
    <w:p w14:paraId="00CA2262" w14:textId="07E4FF6D"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5CCD8482" w14:textId="77777777" w:rsidR="0070792A" w:rsidRDefault="0070792A" w:rsidP="00710A93">
      <w:pPr>
        <w:pStyle w:val="ListParagraph"/>
        <w:numPr>
          <w:ilvl w:val="2"/>
          <w:numId w:val="28"/>
        </w:numPr>
        <w:ind w:right="533"/>
        <w:contextualSpacing w:val="0"/>
      </w:pPr>
      <w:r>
        <w:t>Are courses</w:t>
      </w:r>
      <w:r w:rsidR="008E2B7C" w:rsidRPr="008E2B7C">
        <w:t xml:space="preserve"> required of your development/test resources to ensure accessibility-compliant deliverables? </w:t>
      </w:r>
    </w:p>
    <w:p w14:paraId="6F3A006D" w14:textId="75C7D2E5" w:rsidR="008E2B7C" w:rsidRDefault="009719DD" w:rsidP="00710A93">
      <w:pPr>
        <w:pStyle w:val="ListParagraph"/>
        <w:numPr>
          <w:ilvl w:val="2"/>
          <w:numId w:val="28"/>
        </w:numPr>
        <w:ind w:right="533"/>
        <w:contextualSpacing w:val="0"/>
      </w:pPr>
      <w:r>
        <w:t>I</w:t>
      </w:r>
      <w:r w:rsidR="008E2B7C" w:rsidRPr="008E2B7C">
        <w:t>s accessibility training or support updated on a regular basis for internal teams?</w:t>
      </w:r>
    </w:p>
    <w:p w14:paraId="3F578FC2" w14:textId="7615182F" w:rsidR="008E2B7C" w:rsidRDefault="00AB28B9" w:rsidP="00710A93">
      <w:pPr>
        <w:pStyle w:val="ListParagraph"/>
        <w:numPr>
          <w:ilvl w:val="1"/>
          <w:numId w:val="28"/>
        </w:numPr>
        <w:ind w:left="1426" w:right="533" w:hanging="706"/>
        <w:contextualSpacing w:val="0"/>
      </w:pPr>
      <w:r w:rsidRPr="00AB28B9">
        <w:t>If your product is not compliant, do you have a committed plan or roadmap to achieving compliance and by when?</w:t>
      </w:r>
    </w:p>
    <w:p w14:paraId="68FC9A78" w14:textId="3C9EC3D3"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2ECD489D" w14:textId="196CB187" w:rsidR="009719DD" w:rsidRDefault="009719DD" w:rsidP="00710A93">
      <w:pPr>
        <w:pStyle w:val="ListParagraph"/>
        <w:numPr>
          <w:ilvl w:val="2"/>
          <w:numId w:val="28"/>
        </w:numPr>
        <w:ind w:right="533"/>
        <w:contextualSpacing w:val="0"/>
      </w:pPr>
      <w:r>
        <w:t>Please explain your roadmap.</w:t>
      </w:r>
    </w:p>
    <w:p w14:paraId="51CA684D" w14:textId="77777777" w:rsidR="00D224F1" w:rsidRDefault="00AB28B9" w:rsidP="00710A93">
      <w:pPr>
        <w:pStyle w:val="ListParagraph"/>
        <w:numPr>
          <w:ilvl w:val="1"/>
          <w:numId w:val="28"/>
        </w:numPr>
        <w:ind w:left="1426" w:right="533" w:hanging="706"/>
        <w:contextualSpacing w:val="0"/>
      </w:pPr>
      <w:r w:rsidRPr="00AB28B9">
        <w:t xml:space="preserve">Do you work with third-party accessibility vendors to certify your product is compliant to accessibility standards? </w:t>
      </w:r>
    </w:p>
    <w:p w14:paraId="14B7755B" w14:textId="5E0F5EC6"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1C8E4970" w14:textId="7512155C" w:rsidR="00AB28B9" w:rsidRDefault="00AB28B9" w:rsidP="00710A93">
      <w:pPr>
        <w:pStyle w:val="ListParagraph"/>
        <w:numPr>
          <w:ilvl w:val="2"/>
          <w:numId w:val="28"/>
        </w:numPr>
        <w:ind w:right="533"/>
        <w:contextualSpacing w:val="0"/>
      </w:pPr>
      <w:r w:rsidRPr="00AB28B9">
        <w:t>If yes, can you provide their attestation?</w:t>
      </w:r>
    </w:p>
    <w:p w14:paraId="43BBF9BA" w14:textId="77777777" w:rsidR="009B1450" w:rsidRDefault="00D224F1" w:rsidP="00710A93">
      <w:pPr>
        <w:pStyle w:val="ListParagraph"/>
        <w:numPr>
          <w:ilvl w:val="1"/>
          <w:numId w:val="28"/>
        </w:numPr>
        <w:ind w:left="1426" w:right="533" w:hanging="706"/>
        <w:contextualSpacing w:val="0"/>
      </w:pPr>
      <w:r>
        <w:lastRenderedPageBreak/>
        <w:t>Do you use</w:t>
      </w:r>
      <w:r w:rsidR="00AB28B9" w:rsidRPr="00AB28B9">
        <w:t xml:space="preserve"> overlay technology to address accessibility? </w:t>
      </w:r>
    </w:p>
    <w:p w14:paraId="088D9B45" w14:textId="203D8279"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36FFC0BD" w14:textId="77777777" w:rsidR="00BA7FAF" w:rsidRDefault="00BA7FAF" w:rsidP="00710A93">
      <w:pPr>
        <w:pStyle w:val="ListParagraph"/>
        <w:numPr>
          <w:ilvl w:val="2"/>
          <w:numId w:val="28"/>
        </w:numPr>
        <w:ind w:right="533"/>
        <w:contextualSpacing w:val="0"/>
      </w:pPr>
      <w:r w:rsidRPr="00AB28B9">
        <w:t>Does the ACR indicate that your product(s) is in compliance with WCAG 2.1 Level A and AA and/or applicable sections of US Section 508 of the Rehabilitation Act of 1973 Chapters 3,4,6?</w:t>
      </w:r>
    </w:p>
    <w:p w14:paraId="7450BF23" w14:textId="77777777" w:rsidR="0041574B" w:rsidRPr="0041574B" w:rsidRDefault="0041574B" w:rsidP="00EA629F">
      <w:pPr>
        <w:ind w:left="-15" w:right="533" w:firstLine="0"/>
        <w:rPr>
          <w:i/>
          <w:iCs/>
        </w:rPr>
      </w:pPr>
      <w:r w:rsidRPr="0041574B">
        <w:rPr>
          <w:i/>
          <w:iCs/>
        </w:rPr>
        <w:t xml:space="preserve">Note that the State of Colorado does not currently allow overlays to address or remediate accessibility issues of non-compliance. </w:t>
      </w:r>
    </w:p>
    <w:p w14:paraId="264A4FD6" w14:textId="3A300C58" w:rsidR="001E2A9F" w:rsidRDefault="00BA7FAF" w:rsidP="00710A93">
      <w:pPr>
        <w:pStyle w:val="ListParagraph"/>
        <w:numPr>
          <w:ilvl w:val="1"/>
          <w:numId w:val="28"/>
        </w:numPr>
        <w:ind w:right="533"/>
        <w:contextualSpacing w:val="0"/>
      </w:pPr>
      <w:r w:rsidRPr="0093230D">
        <w:t>Do you have an accessibility policy</w:t>
      </w:r>
      <w:r w:rsidR="001E2A9F">
        <w:t>?</w:t>
      </w:r>
    </w:p>
    <w:p w14:paraId="716238CF" w14:textId="108314D0" w:rsidR="001E2A9F" w:rsidRPr="001E2A9F" w:rsidRDefault="001E2A9F" w:rsidP="001E2A9F">
      <w:pPr>
        <w:spacing w:after="225"/>
        <w:ind w:left="693" w:right="527" w:firstLine="735"/>
        <w:rPr>
          <w:rFonts w:ascii="Tahoma" w:hAnsi="Tahoma" w:cs="Tahoma"/>
        </w:rPr>
      </w:pPr>
      <w:r w:rsidRPr="001E2A9F">
        <w:rPr>
          <w:rFonts w:ascii="Tahoma" w:hAnsi="Tahoma" w:cs="Tahoma"/>
        </w:rPr>
        <w:t xml:space="preserve">[Yes, No, Alternate, or N/A] </w:t>
      </w:r>
    </w:p>
    <w:p w14:paraId="43F4FF41" w14:textId="79EB9ADA" w:rsidR="00BA7FAF" w:rsidRDefault="001E2A9F" w:rsidP="00710A93">
      <w:pPr>
        <w:pStyle w:val="ListParagraph"/>
        <w:numPr>
          <w:ilvl w:val="2"/>
          <w:numId w:val="28"/>
        </w:numPr>
        <w:ind w:right="533"/>
        <w:contextualSpacing w:val="0"/>
      </w:pPr>
      <w:r>
        <w:t xml:space="preserve">What </w:t>
      </w:r>
      <w:r w:rsidR="00BA7FAF" w:rsidRPr="0093230D">
        <w:t xml:space="preserve">are </w:t>
      </w:r>
      <w:r w:rsidRPr="0093230D">
        <w:t>the</w:t>
      </w:r>
      <w:r w:rsidR="00BA7FAF" w:rsidRPr="0093230D">
        <w:t xml:space="preserve"> initiatives in place throughout the organization in support of that policy?</w:t>
      </w:r>
    </w:p>
    <w:p w14:paraId="4E38AA69" w14:textId="083C4256" w:rsidR="0093230D" w:rsidRDefault="0093230D" w:rsidP="00710A93">
      <w:pPr>
        <w:pStyle w:val="ListParagraph"/>
        <w:numPr>
          <w:ilvl w:val="1"/>
          <w:numId w:val="28"/>
        </w:numPr>
        <w:ind w:left="1426" w:right="533" w:hanging="706"/>
        <w:contextualSpacing w:val="0"/>
      </w:pPr>
      <w:r w:rsidRPr="0093230D">
        <w:t>Do you have an accessibility team?</w:t>
      </w:r>
    </w:p>
    <w:p w14:paraId="550AE512" w14:textId="0E36FE5C" w:rsidR="001E2A9F" w:rsidRPr="001E2A9F" w:rsidRDefault="001E2A9F" w:rsidP="001E2A9F">
      <w:pPr>
        <w:spacing w:after="225"/>
        <w:ind w:left="691" w:right="527" w:firstLine="735"/>
        <w:rPr>
          <w:rFonts w:ascii="Tahoma" w:hAnsi="Tahoma" w:cs="Tahoma"/>
        </w:rPr>
      </w:pPr>
      <w:r w:rsidRPr="001E2A9F">
        <w:rPr>
          <w:rFonts w:ascii="Tahoma" w:hAnsi="Tahoma" w:cs="Tahoma"/>
        </w:rPr>
        <w:t xml:space="preserve">[Yes, No, Alternate, or N/A] </w:t>
      </w:r>
    </w:p>
    <w:p w14:paraId="34E0F040" w14:textId="77777777" w:rsidR="00B64140" w:rsidRDefault="006B4235" w:rsidP="00710A93">
      <w:pPr>
        <w:pStyle w:val="ListParagraph"/>
        <w:numPr>
          <w:ilvl w:val="1"/>
          <w:numId w:val="28"/>
        </w:numPr>
        <w:ind w:left="1426" w:right="533" w:hanging="706"/>
        <w:contextualSpacing w:val="0"/>
      </w:pPr>
      <w:r w:rsidRPr="006B4235">
        <w:t xml:space="preserve">Do you have any people on your team or a third party trained in the use of JAWS, Voiceover, or other screen readers as a test tool? </w:t>
      </w:r>
    </w:p>
    <w:p w14:paraId="6C53E654" w14:textId="3B93ACAE" w:rsidR="00B64140" w:rsidRPr="00B64140" w:rsidRDefault="00B64140" w:rsidP="00B64140">
      <w:pPr>
        <w:spacing w:after="225"/>
        <w:ind w:left="691" w:right="527" w:firstLine="735"/>
        <w:rPr>
          <w:rFonts w:ascii="Tahoma" w:hAnsi="Tahoma" w:cs="Tahoma"/>
        </w:rPr>
      </w:pPr>
      <w:r w:rsidRPr="00B64140">
        <w:rPr>
          <w:rFonts w:ascii="Tahoma" w:hAnsi="Tahoma" w:cs="Tahoma"/>
        </w:rPr>
        <w:t xml:space="preserve">[Yes, No, Alternate, or N/A] </w:t>
      </w:r>
    </w:p>
    <w:p w14:paraId="743FD7CD" w14:textId="63BF16F7" w:rsidR="0093230D" w:rsidRDefault="006B4235" w:rsidP="00710A93">
      <w:pPr>
        <w:pStyle w:val="ListParagraph"/>
        <w:numPr>
          <w:ilvl w:val="2"/>
          <w:numId w:val="28"/>
        </w:numPr>
        <w:ind w:right="533"/>
        <w:contextualSpacing w:val="0"/>
      </w:pPr>
      <w:r w:rsidRPr="006B4235">
        <w:t>Do you utilize actual screen reader users in the UX testing of your products?</w:t>
      </w:r>
    </w:p>
    <w:p w14:paraId="7940FBD6" w14:textId="4E467436" w:rsidR="006B4235" w:rsidRDefault="006B4235" w:rsidP="00710A93">
      <w:pPr>
        <w:pStyle w:val="ListParagraph"/>
        <w:numPr>
          <w:ilvl w:val="1"/>
          <w:numId w:val="28"/>
        </w:numPr>
        <w:ind w:left="1426" w:right="533" w:hanging="706"/>
        <w:contextualSpacing w:val="0"/>
      </w:pPr>
      <w:r w:rsidRPr="006B4235">
        <w:t>Can you provide a demonstration of the product by an actual JAWS user?</w:t>
      </w:r>
    </w:p>
    <w:p w14:paraId="4D69C102" w14:textId="77123117" w:rsidR="00B64140" w:rsidRPr="00B64140" w:rsidRDefault="00B64140" w:rsidP="00B64140">
      <w:pPr>
        <w:spacing w:after="225"/>
        <w:ind w:left="691" w:right="527" w:firstLine="735"/>
        <w:rPr>
          <w:rFonts w:ascii="Tahoma" w:hAnsi="Tahoma" w:cs="Tahoma"/>
        </w:rPr>
      </w:pPr>
      <w:r w:rsidRPr="00B64140">
        <w:rPr>
          <w:rFonts w:ascii="Tahoma" w:hAnsi="Tahoma" w:cs="Tahoma"/>
        </w:rPr>
        <w:t xml:space="preserve">[Yes, No, Alternate, or N/A] </w:t>
      </w:r>
    </w:p>
    <w:p w14:paraId="12D6B6C8" w14:textId="5A43D8E7" w:rsidR="006B4235" w:rsidRDefault="006B4235" w:rsidP="00710A93">
      <w:pPr>
        <w:pStyle w:val="ListParagraph"/>
        <w:numPr>
          <w:ilvl w:val="1"/>
          <w:numId w:val="28"/>
        </w:numPr>
        <w:ind w:left="1426" w:right="533" w:hanging="706"/>
        <w:contextualSpacing w:val="0"/>
      </w:pPr>
      <w:r w:rsidRPr="006B4235">
        <w:t>Do you have an accessibility statement of commitment (i.e. a mission statement) about digital accessibility?</w:t>
      </w:r>
    </w:p>
    <w:p w14:paraId="7492DA34" w14:textId="08A80A42" w:rsidR="00B64140" w:rsidRPr="00B64140" w:rsidRDefault="00B64140" w:rsidP="00B64140">
      <w:pPr>
        <w:spacing w:after="225"/>
        <w:ind w:left="691" w:right="527" w:firstLine="735"/>
        <w:rPr>
          <w:rFonts w:ascii="Tahoma" w:hAnsi="Tahoma" w:cs="Tahoma"/>
        </w:rPr>
      </w:pPr>
      <w:r w:rsidRPr="00B64140">
        <w:rPr>
          <w:rFonts w:ascii="Tahoma" w:hAnsi="Tahoma" w:cs="Tahoma"/>
        </w:rPr>
        <w:t xml:space="preserve">[Yes, No, Alternate, or N/A] </w:t>
      </w:r>
    </w:p>
    <w:p w14:paraId="27AE960B" w14:textId="3C361787" w:rsidR="006B4235" w:rsidRDefault="008C72D6" w:rsidP="00710A93">
      <w:pPr>
        <w:pStyle w:val="ListParagraph"/>
        <w:numPr>
          <w:ilvl w:val="1"/>
          <w:numId w:val="28"/>
        </w:numPr>
        <w:ind w:left="1426" w:right="533" w:hanging="706"/>
        <w:contextualSpacing w:val="0"/>
      </w:pPr>
      <w:r w:rsidRPr="008C72D6">
        <w:t>What governance model is in place to oversee Accessibility standards?</w:t>
      </w:r>
    </w:p>
    <w:p w14:paraId="0FB1F5E6" w14:textId="6A0B244F" w:rsidR="002B16B0" w:rsidRPr="002B16B0" w:rsidRDefault="002B16B0" w:rsidP="002B16B0">
      <w:pPr>
        <w:spacing w:after="225"/>
        <w:ind w:left="691" w:right="527" w:firstLine="735"/>
        <w:rPr>
          <w:rFonts w:ascii="Tahoma" w:hAnsi="Tahoma" w:cs="Tahoma"/>
        </w:rPr>
      </w:pPr>
      <w:r w:rsidRPr="002B16B0">
        <w:rPr>
          <w:rFonts w:ascii="Tahoma" w:hAnsi="Tahoma" w:cs="Tahoma"/>
        </w:rPr>
        <w:t>[Yes, No, Alternate, or N/A]</w:t>
      </w:r>
    </w:p>
    <w:p w14:paraId="04A888C2" w14:textId="565B9FB8" w:rsidR="002B16B0" w:rsidRDefault="002B16B0" w:rsidP="00710A93">
      <w:pPr>
        <w:pStyle w:val="ListParagraph"/>
        <w:numPr>
          <w:ilvl w:val="2"/>
          <w:numId w:val="28"/>
        </w:numPr>
        <w:ind w:right="533"/>
        <w:contextualSpacing w:val="0"/>
      </w:pPr>
      <w:r>
        <w:t>Please describe the model.</w:t>
      </w:r>
    </w:p>
    <w:p w14:paraId="7034AE71" w14:textId="77777777" w:rsidR="002B16B0" w:rsidRDefault="002B16B0">
      <w:pPr>
        <w:spacing w:after="160" w:line="278" w:lineRule="auto"/>
        <w:ind w:left="0" w:right="0" w:firstLine="0"/>
      </w:pPr>
      <w:r>
        <w:br w:type="page"/>
      </w:r>
    </w:p>
    <w:p w14:paraId="3C05D523" w14:textId="45372935" w:rsidR="008C72D6" w:rsidRDefault="008C72D6" w:rsidP="00710A93">
      <w:pPr>
        <w:pStyle w:val="ListParagraph"/>
        <w:numPr>
          <w:ilvl w:val="1"/>
          <w:numId w:val="28"/>
        </w:numPr>
        <w:ind w:left="1426" w:right="533" w:hanging="706"/>
        <w:contextualSpacing w:val="0"/>
      </w:pPr>
      <w:r w:rsidRPr="008C72D6">
        <w:lastRenderedPageBreak/>
        <w:t>Do you utilize an Accessibility Maturity Model</w:t>
      </w:r>
      <w:r>
        <w:t xml:space="preserve"> </w:t>
      </w:r>
      <w:r w:rsidRPr="008C72D6">
        <w:t>to drive accessibility initiatives to improve compliance posture, etc. over the long term?</w:t>
      </w:r>
    </w:p>
    <w:p w14:paraId="0FE0FC2E" w14:textId="244C0EB3" w:rsidR="002B16B0" w:rsidRPr="002B16B0" w:rsidRDefault="002B16B0" w:rsidP="002B16B0">
      <w:pPr>
        <w:spacing w:after="225"/>
        <w:ind w:left="691" w:right="527" w:firstLine="735"/>
        <w:rPr>
          <w:rFonts w:ascii="Tahoma" w:hAnsi="Tahoma" w:cs="Tahoma"/>
        </w:rPr>
      </w:pPr>
      <w:r w:rsidRPr="002B16B0">
        <w:rPr>
          <w:rFonts w:ascii="Tahoma" w:hAnsi="Tahoma" w:cs="Tahoma"/>
        </w:rPr>
        <w:t xml:space="preserve">[Yes, No, Alternate, or N/A] </w:t>
      </w:r>
    </w:p>
    <w:p w14:paraId="0303E72C" w14:textId="65846BAC" w:rsidR="008C72D6" w:rsidRDefault="004978CB" w:rsidP="00710A93">
      <w:pPr>
        <w:pStyle w:val="ListParagraph"/>
        <w:numPr>
          <w:ilvl w:val="1"/>
          <w:numId w:val="28"/>
        </w:numPr>
        <w:ind w:left="1426" w:right="533" w:hanging="706"/>
        <w:contextualSpacing w:val="0"/>
      </w:pPr>
      <w:r w:rsidRPr="004978CB">
        <w:t>Do you have direct contact information (phone and email) for the individual in the company who can address questions about the accessibility of good(s)/service(s)?</w:t>
      </w:r>
    </w:p>
    <w:p w14:paraId="1F7DEE00" w14:textId="6007EC13" w:rsidR="002B16B0" w:rsidRPr="002B16B0" w:rsidRDefault="002B16B0" w:rsidP="002B16B0">
      <w:pPr>
        <w:spacing w:after="225"/>
        <w:ind w:left="691" w:right="527" w:firstLine="735"/>
        <w:rPr>
          <w:rFonts w:ascii="Tahoma" w:hAnsi="Tahoma" w:cs="Tahoma"/>
        </w:rPr>
      </w:pPr>
      <w:r w:rsidRPr="002B16B0">
        <w:rPr>
          <w:rFonts w:ascii="Tahoma" w:hAnsi="Tahoma" w:cs="Tahoma"/>
        </w:rPr>
        <w:t xml:space="preserve">[Yes, No, Alternate, or N/A] </w:t>
      </w:r>
    </w:p>
    <w:p w14:paraId="31A0A104" w14:textId="48EDA9BB" w:rsidR="00EA629F" w:rsidRDefault="00EA629F" w:rsidP="00710A93">
      <w:pPr>
        <w:pStyle w:val="ListParagraph"/>
        <w:numPr>
          <w:ilvl w:val="2"/>
          <w:numId w:val="28"/>
        </w:numPr>
        <w:ind w:right="533"/>
        <w:contextualSpacing w:val="0"/>
      </w:pPr>
      <w:r>
        <w:t>Please provide contact information.</w:t>
      </w:r>
    </w:p>
    <w:p w14:paraId="2659F14F" w14:textId="77777777" w:rsidR="002B16B0" w:rsidRPr="000C5F40" w:rsidRDefault="002B16B0" w:rsidP="002B16B0">
      <w:pPr>
        <w:ind w:right="533"/>
      </w:pPr>
    </w:p>
    <w:p w14:paraId="2ABDC4BB" w14:textId="111382EF" w:rsidR="00E6142D" w:rsidRPr="00966BFD" w:rsidRDefault="004D7F82" w:rsidP="00710A93">
      <w:pPr>
        <w:pStyle w:val="Heading2"/>
        <w:numPr>
          <w:ilvl w:val="0"/>
          <w:numId w:val="28"/>
        </w:numPr>
        <w:tabs>
          <w:tab w:val="center" w:pos="4279"/>
        </w:tabs>
        <w:spacing w:after="205"/>
        <w:rPr>
          <w:rFonts w:ascii="Tahoma" w:hAnsi="Tahoma" w:cs="Tahoma"/>
        </w:rPr>
      </w:pPr>
      <w:r w:rsidRPr="00966BFD">
        <w:rPr>
          <w:rFonts w:ascii="Tahoma" w:hAnsi="Tahoma" w:cs="Tahoma"/>
        </w:rPr>
        <w:t>SUPPLY CHAIN MANAGEMENT</w:t>
      </w:r>
      <w:r w:rsidRPr="00966BFD">
        <w:rPr>
          <w:rFonts w:ascii="Tahoma" w:hAnsi="Tahoma" w:cs="Tahoma"/>
          <w:color w:val="000000"/>
        </w:rPr>
        <w:t xml:space="preserve"> </w:t>
      </w:r>
      <w:r w:rsidRPr="00966BFD">
        <w:rPr>
          <w:rFonts w:ascii="Tahoma" w:hAnsi="Tahoma" w:cs="Tahoma"/>
        </w:rPr>
        <w:t>AND SUPPLIER GOVERNANCE</w:t>
      </w:r>
      <w:bookmarkEnd w:id="1"/>
      <w:r w:rsidRPr="00966BFD">
        <w:rPr>
          <w:rFonts w:ascii="Tahoma" w:hAnsi="Tahoma" w:cs="Tahoma"/>
          <w:color w:val="000000"/>
        </w:rPr>
        <w:t xml:space="preserve"> </w:t>
      </w:r>
    </w:p>
    <w:p w14:paraId="4D311439" w14:textId="77777777" w:rsidR="00E6142D" w:rsidRPr="00966BFD" w:rsidRDefault="004D7F82" w:rsidP="006230EE">
      <w:pPr>
        <w:pStyle w:val="Heading3"/>
        <w:ind w:left="-5"/>
        <w:rPr>
          <w:rFonts w:ascii="Tahoma" w:hAnsi="Tahoma" w:cs="Tahoma"/>
        </w:rPr>
      </w:pPr>
      <w:bookmarkStart w:id="2" w:name="_Toc161839613"/>
      <w:r w:rsidRPr="00966BFD">
        <w:rPr>
          <w:rFonts w:ascii="Tahoma" w:hAnsi="Tahoma" w:cs="Tahoma"/>
        </w:rPr>
        <w:t>General</w:t>
      </w:r>
      <w:bookmarkEnd w:id="2"/>
      <w:r w:rsidRPr="00966BFD">
        <w:rPr>
          <w:rFonts w:ascii="Tahoma" w:hAnsi="Tahoma" w:cs="Tahoma"/>
        </w:rPr>
        <w:t xml:space="preserve"> </w:t>
      </w:r>
    </w:p>
    <w:p w14:paraId="6EE1A3D3" w14:textId="17EDBD62"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policies to ensure timely notification of updated risk management information previously provided to us? </w:t>
      </w:r>
    </w:p>
    <w:p w14:paraId="6156BCAD"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57912FC2" w14:textId="7C75EE39" w:rsidR="00E6142D" w:rsidRPr="00966BFD" w:rsidRDefault="004D7F82" w:rsidP="00710A93">
      <w:pPr>
        <w:pStyle w:val="ListParagraph"/>
        <w:numPr>
          <w:ilvl w:val="2"/>
          <w:numId w:val="28"/>
        </w:numPr>
        <w:tabs>
          <w:tab w:val="center" w:pos="1688"/>
          <w:tab w:val="center" w:pos="3709"/>
        </w:tabs>
        <w:spacing w:before="240" w:after="240"/>
        <w:ind w:left="2174" w:right="0"/>
        <w:contextualSpacing w:val="0"/>
        <w:rPr>
          <w:rFonts w:ascii="Tahoma" w:hAnsi="Tahoma" w:cs="Tahoma"/>
        </w:rPr>
      </w:pPr>
      <w:r w:rsidRPr="00966BFD">
        <w:rPr>
          <w:rFonts w:ascii="Tahoma" w:hAnsi="Tahoma" w:cs="Tahoma"/>
        </w:rPr>
        <w:t xml:space="preserve">How do you notify us of changes? </w:t>
      </w:r>
    </w:p>
    <w:p w14:paraId="77E2096E" w14:textId="23F2B4DB" w:rsidR="00E6142D" w:rsidRPr="00966BFD" w:rsidRDefault="004D7F82" w:rsidP="00710A93">
      <w:pPr>
        <w:pStyle w:val="ListParagraph"/>
        <w:numPr>
          <w:ilvl w:val="2"/>
          <w:numId w:val="28"/>
        </w:numPr>
        <w:tabs>
          <w:tab w:val="center" w:pos="1688"/>
          <w:tab w:val="center" w:pos="4056"/>
        </w:tabs>
        <w:spacing w:after="270"/>
        <w:ind w:right="0"/>
        <w:contextualSpacing w:val="0"/>
        <w:rPr>
          <w:rFonts w:ascii="Tahoma" w:hAnsi="Tahoma" w:cs="Tahoma"/>
        </w:rPr>
      </w:pPr>
      <w:r w:rsidRPr="00966BFD">
        <w:rPr>
          <w:rFonts w:ascii="Tahoma" w:hAnsi="Tahoma" w:cs="Tahoma"/>
        </w:rPr>
        <w:t xml:space="preserve">What is your customer notification policy? </w:t>
      </w:r>
    </w:p>
    <w:p w14:paraId="3590A6A4" w14:textId="77777777" w:rsidR="00E6142D" w:rsidRPr="00966BFD" w:rsidRDefault="004D7F82" w:rsidP="006230EE">
      <w:pPr>
        <w:pStyle w:val="Heading3"/>
        <w:ind w:left="-5"/>
        <w:rPr>
          <w:rFonts w:ascii="Tahoma" w:hAnsi="Tahoma" w:cs="Tahoma"/>
        </w:rPr>
      </w:pPr>
      <w:bookmarkStart w:id="3" w:name="_Toc161839614"/>
      <w:r w:rsidRPr="00966BFD">
        <w:rPr>
          <w:rFonts w:ascii="Tahoma" w:hAnsi="Tahoma" w:cs="Tahoma"/>
        </w:rPr>
        <w:t>Information Communications Technology (ICT) Supply Chain Management</w:t>
      </w:r>
      <w:bookmarkEnd w:id="3"/>
      <w:r w:rsidRPr="00966BFD">
        <w:rPr>
          <w:rFonts w:ascii="Tahoma" w:hAnsi="Tahoma" w:cs="Tahoma"/>
        </w:rPr>
        <w:t xml:space="preserve"> </w:t>
      </w:r>
    </w:p>
    <w:p w14:paraId="0955A7CA" w14:textId="047A8CDB"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a documented Quality Management System (QMS) for your ICT supply chain operation based on an industry standard or framework? </w:t>
      </w:r>
    </w:p>
    <w:p w14:paraId="3612AB6D"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05475389" w14:textId="2AE446C4"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Please provide the document which describes your QMS, including any standards or frameworks to which it is aligned. </w:t>
      </w:r>
    </w:p>
    <w:p w14:paraId="1C5C6791" w14:textId="6A30325F"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an organization-wide strategy for managing end-to-end supply chain risks (from development, acquisition, life cycle support, and disposal of systems, system components, and to system services)? </w:t>
      </w:r>
    </w:p>
    <w:p w14:paraId="1FFDF361"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6C6E9193" w14:textId="701E52C9" w:rsidR="00E6142D" w:rsidRPr="00966BFD" w:rsidRDefault="004D7F82" w:rsidP="00710A93">
      <w:pPr>
        <w:pStyle w:val="ListParagraph"/>
        <w:numPr>
          <w:ilvl w:val="2"/>
          <w:numId w:val="28"/>
        </w:numPr>
        <w:tabs>
          <w:tab w:val="center" w:pos="1683"/>
          <w:tab w:val="center" w:pos="3235"/>
        </w:tabs>
        <w:ind w:left="2174" w:right="0"/>
        <w:contextualSpacing w:val="0"/>
        <w:rPr>
          <w:rFonts w:ascii="Tahoma" w:hAnsi="Tahoma" w:cs="Tahoma"/>
        </w:rPr>
      </w:pPr>
      <w:r w:rsidRPr="00966BFD">
        <w:rPr>
          <w:rFonts w:ascii="Tahoma" w:hAnsi="Tahoma" w:cs="Tahoma"/>
        </w:rPr>
        <w:t xml:space="preserve">What is your strategy?  </w:t>
      </w:r>
    </w:p>
    <w:p w14:paraId="68D39D3A" w14:textId="7524350F" w:rsidR="00E6142D" w:rsidRPr="00966BFD" w:rsidRDefault="004D7F82" w:rsidP="00710A93">
      <w:pPr>
        <w:pStyle w:val="ListParagraph"/>
        <w:numPr>
          <w:ilvl w:val="2"/>
          <w:numId w:val="28"/>
        </w:numPr>
        <w:tabs>
          <w:tab w:val="center" w:pos="1683"/>
          <w:tab w:val="center" w:pos="3599"/>
        </w:tabs>
        <w:spacing w:after="265"/>
        <w:ind w:left="2174" w:right="0"/>
        <w:contextualSpacing w:val="0"/>
        <w:rPr>
          <w:rFonts w:ascii="Tahoma" w:hAnsi="Tahoma" w:cs="Tahoma"/>
        </w:rPr>
      </w:pPr>
      <w:r w:rsidRPr="00966BFD">
        <w:rPr>
          <w:rFonts w:ascii="Tahoma" w:hAnsi="Tahoma" w:cs="Tahoma"/>
        </w:rPr>
        <w:t xml:space="preserve">How have you implemented it? </w:t>
      </w:r>
    </w:p>
    <w:p w14:paraId="19439868" w14:textId="77777777" w:rsidR="00E6142D" w:rsidRPr="00966BFD" w:rsidRDefault="004D7F82" w:rsidP="006230EE">
      <w:pPr>
        <w:pStyle w:val="Heading3"/>
        <w:ind w:left="-5"/>
        <w:rPr>
          <w:rFonts w:ascii="Tahoma" w:hAnsi="Tahoma" w:cs="Tahoma"/>
        </w:rPr>
      </w:pPr>
      <w:bookmarkStart w:id="4" w:name="_Toc161839615"/>
      <w:r w:rsidRPr="00966BFD">
        <w:rPr>
          <w:rFonts w:ascii="Tahoma" w:hAnsi="Tahoma" w:cs="Tahoma"/>
        </w:rPr>
        <w:t>Authentication and Provenance</w:t>
      </w:r>
      <w:bookmarkEnd w:id="4"/>
      <w:r w:rsidRPr="00966BFD">
        <w:rPr>
          <w:rFonts w:ascii="Tahoma" w:hAnsi="Tahoma" w:cs="Tahoma"/>
        </w:rPr>
        <w:t xml:space="preserve"> </w:t>
      </w:r>
    </w:p>
    <w:p w14:paraId="513A9B8E" w14:textId="69338F08"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have a policy or process to ensure that none of your suppliers or third-party components are on any banned list? </w:t>
      </w:r>
    </w:p>
    <w:p w14:paraId="506E8541"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3AFAF351" w14:textId="580A6ADF"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lastRenderedPageBreak/>
        <w:t xml:space="preserve">Do you provide a bill of materials (BOM) for your products, services, and components which includes all logic-bearing (e.g., readable/writable/programmable) hardware, firmware, and software? </w:t>
      </w:r>
    </w:p>
    <w:p w14:paraId="4855490F"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0AE0AE1A" w14:textId="211DA2BF" w:rsidR="00E6142D" w:rsidRPr="00966BFD" w:rsidRDefault="004D7F82" w:rsidP="00710A93">
      <w:pPr>
        <w:pStyle w:val="ListParagraph"/>
        <w:numPr>
          <w:ilvl w:val="2"/>
          <w:numId w:val="28"/>
        </w:numPr>
        <w:spacing w:after="231"/>
        <w:ind w:left="2174" w:right="533"/>
        <w:contextualSpacing w:val="0"/>
        <w:rPr>
          <w:rFonts w:ascii="Tahoma" w:hAnsi="Tahoma" w:cs="Tahoma"/>
        </w:rPr>
      </w:pPr>
      <w:r w:rsidRPr="00966BFD">
        <w:rPr>
          <w:rFonts w:ascii="Tahoma" w:hAnsi="Tahoma" w:cs="Tahoma"/>
        </w:rPr>
        <w:t xml:space="preserve">If you provide a BOM that does not include all logic-bearing hardware, firmware, and software, what does your BOM include? </w:t>
      </w:r>
    </w:p>
    <w:p w14:paraId="6883D344" w14:textId="4D11CA4C" w:rsidR="00E6142D" w:rsidRPr="00966BFD" w:rsidRDefault="004D7F82" w:rsidP="00710A93">
      <w:pPr>
        <w:pStyle w:val="ListParagraph"/>
        <w:numPr>
          <w:ilvl w:val="2"/>
          <w:numId w:val="28"/>
        </w:numPr>
        <w:spacing w:after="227"/>
        <w:ind w:left="2174" w:right="533"/>
        <w:contextualSpacing w:val="0"/>
        <w:rPr>
          <w:rFonts w:ascii="Tahoma" w:hAnsi="Tahoma" w:cs="Tahoma"/>
        </w:rPr>
      </w:pPr>
      <w:r w:rsidRPr="00966BFD">
        <w:rPr>
          <w:rFonts w:ascii="Tahoma" w:hAnsi="Tahoma" w:cs="Tahoma"/>
        </w:rPr>
        <w:t xml:space="preserve">Upon request, are you able to provide your BOM including all logic-bearing hardware, firmware, and software? </w:t>
      </w:r>
    </w:p>
    <w:p w14:paraId="244CBDE8" w14:textId="7522587C" w:rsidR="00E6142D" w:rsidRPr="00966BFD" w:rsidRDefault="004D7F82" w:rsidP="00710A93">
      <w:pPr>
        <w:pStyle w:val="ListParagraph"/>
        <w:numPr>
          <w:ilvl w:val="2"/>
          <w:numId w:val="28"/>
        </w:numPr>
        <w:spacing w:after="231"/>
        <w:ind w:left="2174" w:right="533"/>
        <w:contextualSpacing w:val="0"/>
        <w:rPr>
          <w:rFonts w:ascii="Tahoma" w:hAnsi="Tahoma" w:cs="Tahoma"/>
        </w:rPr>
      </w:pPr>
      <w:r w:rsidRPr="00966BFD">
        <w:rPr>
          <w:rFonts w:ascii="Tahoma" w:hAnsi="Tahoma" w:cs="Tahoma"/>
        </w:rPr>
        <w:t xml:space="preserve">How do you track changes in your products, services, and components and how do you reflect those changes in the applicable BOM(s)? </w:t>
      </w:r>
    </w:p>
    <w:p w14:paraId="2F1E3DD5" w14:textId="0BB4339A"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For hardware components included in the product offering, do you only buy from original equipment manufacturers or licensed resellers? </w:t>
      </w:r>
    </w:p>
    <w:p w14:paraId="3636D1F9"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7021FCC5" w14:textId="6A1C9A34"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have a process for tracking and tracing your product while in development and manufacturing? </w:t>
      </w:r>
    </w:p>
    <w:p w14:paraId="62EAFE10"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6C218640" w14:textId="501AA276" w:rsidR="00E6142D" w:rsidRPr="00966BFD" w:rsidRDefault="004D7F82" w:rsidP="00710A93">
      <w:pPr>
        <w:pStyle w:val="ListParagraph"/>
        <w:numPr>
          <w:ilvl w:val="2"/>
          <w:numId w:val="28"/>
        </w:numPr>
        <w:tabs>
          <w:tab w:val="center" w:pos="1688"/>
          <w:tab w:val="center" w:pos="4333"/>
        </w:tabs>
        <w:spacing w:after="230"/>
        <w:ind w:left="2174" w:right="0"/>
        <w:contextualSpacing w:val="0"/>
        <w:rPr>
          <w:rFonts w:ascii="Tahoma" w:hAnsi="Tahoma" w:cs="Tahoma"/>
        </w:rPr>
      </w:pPr>
      <w:r w:rsidRPr="00966BFD">
        <w:rPr>
          <w:rFonts w:ascii="Tahoma" w:hAnsi="Tahoma" w:cs="Tahoma"/>
        </w:rPr>
        <w:t xml:space="preserve">How do you keep track of your chain of custody? </w:t>
      </w:r>
    </w:p>
    <w:p w14:paraId="5D28284E" w14:textId="746B9E65" w:rsidR="00E6142D" w:rsidRPr="00966BFD" w:rsidRDefault="004D7F82" w:rsidP="00710A93">
      <w:pPr>
        <w:pStyle w:val="ListParagraph"/>
        <w:numPr>
          <w:ilvl w:val="2"/>
          <w:numId w:val="28"/>
        </w:numPr>
        <w:tabs>
          <w:tab w:val="center" w:pos="1688"/>
          <w:tab w:val="center" w:pos="4879"/>
        </w:tabs>
        <w:spacing w:after="265"/>
        <w:ind w:left="2174" w:right="0"/>
        <w:contextualSpacing w:val="0"/>
        <w:rPr>
          <w:rFonts w:ascii="Tahoma" w:hAnsi="Tahoma" w:cs="Tahoma"/>
        </w:rPr>
      </w:pPr>
      <w:r w:rsidRPr="00966BFD">
        <w:rPr>
          <w:rFonts w:ascii="Tahoma" w:hAnsi="Tahoma" w:cs="Tahoma"/>
        </w:rPr>
        <w:t xml:space="preserve">How do you track and trace components within your product? </w:t>
      </w:r>
    </w:p>
    <w:p w14:paraId="689F1745" w14:textId="77777777" w:rsidR="00E6142D" w:rsidRPr="00966BFD" w:rsidRDefault="004D7F82" w:rsidP="006230EE">
      <w:pPr>
        <w:pStyle w:val="Heading3"/>
        <w:ind w:left="-5"/>
        <w:rPr>
          <w:rFonts w:ascii="Tahoma" w:hAnsi="Tahoma" w:cs="Tahoma"/>
        </w:rPr>
      </w:pPr>
      <w:bookmarkStart w:id="5" w:name="_Toc161839616"/>
      <w:r w:rsidRPr="00966BFD">
        <w:rPr>
          <w:rFonts w:ascii="Tahoma" w:hAnsi="Tahoma" w:cs="Tahoma"/>
        </w:rPr>
        <w:t>Supplier Governance</w:t>
      </w:r>
      <w:bookmarkEnd w:id="5"/>
      <w:r w:rsidRPr="00966BFD">
        <w:rPr>
          <w:rFonts w:ascii="Tahoma" w:hAnsi="Tahoma" w:cs="Tahoma"/>
        </w:rPr>
        <w:t xml:space="preserve"> </w:t>
      </w:r>
    </w:p>
    <w:p w14:paraId="3A4C913A" w14:textId="4F27402C"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written Supply Chain Risk Management (SCRM) requirements in your contracts with your suppliers? </w:t>
      </w:r>
    </w:p>
    <w:p w14:paraId="266C2BC6"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1ED80C45" w14:textId="14E7B045" w:rsidR="00E6142D" w:rsidRPr="00966BFD" w:rsidRDefault="004D7F82" w:rsidP="00710A93">
      <w:pPr>
        <w:pStyle w:val="ListParagraph"/>
        <w:numPr>
          <w:ilvl w:val="2"/>
          <w:numId w:val="28"/>
        </w:numPr>
        <w:tabs>
          <w:tab w:val="center" w:pos="1688"/>
          <w:tab w:val="center" w:pos="3814"/>
        </w:tabs>
        <w:spacing w:after="235"/>
        <w:ind w:right="0"/>
        <w:contextualSpacing w:val="0"/>
        <w:rPr>
          <w:rFonts w:ascii="Tahoma" w:hAnsi="Tahoma" w:cs="Tahoma"/>
        </w:rPr>
      </w:pPr>
      <w:r w:rsidRPr="00966BFD">
        <w:rPr>
          <w:rFonts w:ascii="Tahoma" w:hAnsi="Tahoma" w:cs="Tahoma"/>
        </w:rPr>
        <w:t xml:space="preserve">What are your SCRM requirements? </w:t>
      </w:r>
    </w:p>
    <w:p w14:paraId="615B7587" w14:textId="448D78D3"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How do you verify that your suppliers are meeting contractual terms and conditions, which may include requirements to be passed down to sub-suppliers? </w:t>
      </w:r>
    </w:p>
    <w:p w14:paraId="0CB89A4E" w14:textId="67FFB518"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If violations of contractual SCRM requirements or SCRM-related incidents occur, do you ensure and monitor any remediation activities? </w:t>
      </w:r>
    </w:p>
    <w:p w14:paraId="21046925" w14:textId="2C9799F3" w:rsidR="00E6142D" w:rsidRDefault="004D7F82" w:rsidP="00710A93">
      <w:pPr>
        <w:pStyle w:val="ListParagraph"/>
        <w:numPr>
          <w:ilvl w:val="1"/>
          <w:numId w:val="28"/>
        </w:numPr>
        <w:tabs>
          <w:tab w:val="center" w:pos="888"/>
          <w:tab w:val="center" w:pos="5061"/>
        </w:tabs>
        <w:ind w:right="0"/>
        <w:contextualSpacing w:val="0"/>
        <w:rPr>
          <w:rFonts w:ascii="Tahoma" w:hAnsi="Tahoma" w:cs="Tahoma"/>
        </w:rPr>
      </w:pPr>
      <w:r w:rsidRPr="00966BFD">
        <w:rPr>
          <w:rFonts w:ascii="Tahoma" w:hAnsi="Tahoma" w:cs="Tahoma"/>
        </w:rPr>
        <w:t xml:space="preserve">Do you revise your written SCRM requirements regularly to include needed provisions? </w:t>
      </w:r>
    </w:p>
    <w:p w14:paraId="2E184323" w14:textId="77777777" w:rsidR="009F2F0D" w:rsidRPr="009F2F0D" w:rsidRDefault="009F2F0D" w:rsidP="009F2F0D">
      <w:pPr>
        <w:spacing w:after="227"/>
        <w:ind w:left="720" w:right="527" w:firstLine="0"/>
        <w:rPr>
          <w:rFonts w:ascii="Tahoma" w:hAnsi="Tahoma" w:cs="Tahoma"/>
        </w:rPr>
      </w:pPr>
    </w:p>
    <w:p w14:paraId="41427CDE" w14:textId="47F571B7"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policies for your suppliers to notify you when there are changes to their subcontractors or their offerings (components, products, services, or support activities)? </w:t>
      </w:r>
    </w:p>
    <w:p w14:paraId="2EBD34FB"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2BA63CFA" w14:textId="422F05EC" w:rsidR="00E6142D" w:rsidRPr="00966BFD" w:rsidRDefault="004D7F82" w:rsidP="00710A93">
      <w:pPr>
        <w:pStyle w:val="ListParagraph"/>
        <w:numPr>
          <w:ilvl w:val="2"/>
          <w:numId w:val="28"/>
        </w:numPr>
        <w:tabs>
          <w:tab w:val="center" w:pos="1746"/>
          <w:tab w:val="center" w:pos="3463"/>
        </w:tabs>
        <w:spacing w:after="302"/>
        <w:ind w:right="0"/>
        <w:contextualSpacing w:val="0"/>
        <w:rPr>
          <w:rFonts w:ascii="Tahoma" w:hAnsi="Tahoma" w:cs="Tahoma"/>
        </w:rPr>
      </w:pPr>
      <w:r w:rsidRPr="00966BFD">
        <w:rPr>
          <w:rFonts w:ascii="Tahoma" w:hAnsi="Tahoma" w:cs="Tahoma"/>
        </w:rPr>
        <w:lastRenderedPageBreak/>
        <w:t xml:space="preserve">Please describe your policy. </w:t>
      </w:r>
    </w:p>
    <w:p w14:paraId="237E1AB7" w14:textId="32ECC79E" w:rsidR="00E6142D" w:rsidRPr="00966BFD" w:rsidRDefault="004D7F82" w:rsidP="00710A93">
      <w:pPr>
        <w:pStyle w:val="Heading2"/>
        <w:numPr>
          <w:ilvl w:val="0"/>
          <w:numId w:val="28"/>
        </w:numPr>
        <w:tabs>
          <w:tab w:val="center" w:pos="2874"/>
        </w:tabs>
        <w:rPr>
          <w:rFonts w:ascii="Tahoma" w:hAnsi="Tahoma" w:cs="Tahoma"/>
        </w:rPr>
      </w:pPr>
      <w:bookmarkStart w:id="6" w:name="_Toc161839617"/>
      <w:r w:rsidRPr="00966BFD">
        <w:rPr>
          <w:rFonts w:ascii="Tahoma" w:hAnsi="Tahoma" w:cs="Tahoma"/>
        </w:rPr>
        <w:t>SECURE DESIGN AND ENGINEERING</w:t>
      </w:r>
      <w:bookmarkEnd w:id="6"/>
      <w:r w:rsidRPr="00966BFD">
        <w:rPr>
          <w:rFonts w:ascii="Tahoma" w:hAnsi="Tahoma" w:cs="Tahoma"/>
        </w:rPr>
        <w:t xml:space="preserve"> </w:t>
      </w:r>
    </w:p>
    <w:p w14:paraId="37D3946E" w14:textId="77777777" w:rsidR="00E6142D" w:rsidRPr="00966BFD" w:rsidRDefault="004D7F82" w:rsidP="006230EE">
      <w:pPr>
        <w:spacing w:after="244"/>
        <w:ind w:left="730" w:right="527"/>
        <w:rPr>
          <w:rFonts w:ascii="Tahoma" w:hAnsi="Tahoma" w:cs="Tahoma"/>
        </w:rPr>
      </w:pPr>
      <w:r w:rsidRPr="00966BFD">
        <w:rPr>
          <w:rFonts w:ascii="Tahoma" w:hAnsi="Tahoma" w:cs="Tahoma"/>
        </w:rPr>
        <w:t xml:space="preserve">Note: If your answer to the question below is ‘Yes,’ please continue and complete the remaining questions in this section. If your answer is ‘No,’ you may skip the remainder of this section and move on to the next section of this questionnaire. </w:t>
      </w:r>
    </w:p>
    <w:p w14:paraId="4AF21168" w14:textId="727C69FB" w:rsidR="00E6142D" w:rsidRPr="00966BFD" w:rsidRDefault="004D7F82" w:rsidP="00710A93">
      <w:pPr>
        <w:pStyle w:val="ListParagraph"/>
        <w:numPr>
          <w:ilvl w:val="1"/>
          <w:numId w:val="28"/>
        </w:numPr>
        <w:tabs>
          <w:tab w:val="center" w:pos="888"/>
          <w:tab w:val="center" w:pos="5034"/>
        </w:tabs>
        <w:spacing w:after="235"/>
        <w:ind w:right="0"/>
        <w:contextualSpacing w:val="0"/>
        <w:rPr>
          <w:rFonts w:ascii="Tahoma" w:hAnsi="Tahoma" w:cs="Tahoma"/>
        </w:rPr>
      </w:pPr>
      <w:r w:rsidRPr="00966BFD">
        <w:rPr>
          <w:rFonts w:ascii="Tahoma" w:hAnsi="Tahoma" w:cs="Tahoma"/>
        </w:rPr>
        <w:t xml:space="preserve">Does your organization develop (or integrate) custom hardware or software offerings? </w:t>
      </w:r>
    </w:p>
    <w:p w14:paraId="4392ADA1"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Alternative] </w:t>
      </w:r>
    </w:p>
    <w:p w14:paraId="6D1BD413" w14:textId="5B8F04BA" w:rsidR="00E6142D" w:rsidRPr="00966BFD" w:rsidRDefault="004D7F82" w:rsidP="00710A93">
      <w:pPr>
        <w:pStyle w:val="ListParagraph"/>
        <w:numPr>
          <w:ilvl w:val="2"/>
          <w:numId w:val="28"/>
        </w:numPr>
        <w:spacing w:after="261"/>
        <w:ind w:right="527"/>
        <w:contextualSpacing w:val="0"/>
        <w:rPr>
          <w:rFonts w:ascii="Tahoma" w:hAnsi="Tahoma" w:cs="Tahoma"/>
        </w:rPr>
      </w:pPr>
      <w:r w:rsidRPr="00966BFD">
        <w:rPr>
          <w:rFonts w:ascii="Tahoma" w:hAnsi="Tahoma" w:cs="Tahoma"/>
        </w:rPr>
        <w:t xml:space="preserve">List the custom software, hardware, system, or solution offering(s) provided by your organization. </w:t>
      </w:r>
    </w:p>
    <w:p w14:paraId="5FA3CDE5" w14:textId="77777777" w:rsidR="00E6142D" w:rsidRPr="00966BFD" w:rsidRDefault="004D7F82" w:rsidP="006230EE">
      <w:pPr>
        <w:pStyle w:val="Heading3"/>
        <w:ind w:left="-5"/>
        <w:rPr>
          <w:rFonts w:ascii="Tahoma" w:hAnsi="Tahoma" w:cs="Tahoma"/>
        </w:rPr>
      </w:pPr>
      <w:bookmarkStart w:id="7" w:name="_Toc161839618"/>
      <w:r w:rsidRPr="00966BFD">
        <w:rPr>
          <w:rFonts w:ascii="Tahoma" w:hAnsi="Tahoma" w:cs="Tahoma"/>
        </w:rPr>
        <w:t>Product Offering Lifecycle Management and Organization</w:t>
      </w:r>
      <w:bookmarkEnd w:id="7"/>
      <w:r w:rsidRPr="00966BFD">
        <w:rPr>
          <w:rFonts w:ascii="Tahoma" w:hAnsi="Tahoma" w:cs="Tahoma"/>
        </w:rPr>
        <w:t xml:space="preserve"> </w:t>
      </w:r>
    </w:p>
    <w:p w14:paraId="2A1EA0BC" w14:textId="7C43AC39"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implement formal organizational roles and </w:t>
      </w:r>
      <w:r w:rsidR="00FB5748" w:rsidRPr="00966BFD">
        <w:rPr>
          <w:rFonts w:ascii="Tahoma" w:hAnsi="Tahoma" w:cs="Tahoma"/>
        </w:rPr>
        <w:t>governance responsible</w:t>
      </w:r>
      <w:r w:rsidRPr="00966BFD">
        <w:rPr>
          <w:rFonts w:ascii="Tahoma" w:hAnsi="Tahoma" w:cs="Tahoma"/>
        </w:rPr>
        <w:t xml:space="preserve"> for </w:t>
      </w:r>
      <w:r w:rsidR="00033B50" w:rsidRPr="00966BFD">
        <w:rPr>
          <w:rFonts w:ascii="Tahoma" w:hAnsi="Tahoma" w:cs="Tahoma"/>
        </w:rPr>
        <w:t>the implementation</w:t>
      </w:r>
      <w:r w:rsidRPr="00966BFD">
        <w:rPr>
          <w:rFonts w:ascii="Tahoma" w:hAnsi="Tahoma" w:cs="Tahoma"/>
        </w:rPr>
        <w:t xml:space="preserve"> and oversight of Secure Engineering across the development or manufacturing process for product offerings? </w:t>
      </w:r>
    </w:p>
    <w:p w14:paraId="74091E44"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1CDB0BF8" w14:textId="7FE91670" w:rsidR="00E6142D" w:rsidRPr="00966BFD" w:rsidRDefault="004D7F82" w:rsidP="00710A93">
      <w:pPr>
        <w:pStyle w:val="ListParagraph"/>
        <w:numPr>
          <w:ilvl w:val="2"/>
          <w:numId w:val="28"/>
        </w:numPr>
        <w:tabs>
          <w:tab w:val="center" w:pos="1688"/>
          <w:tab w:val="center" w:pos="4864"/>
        </w:tabs>
        <w:spacing w:after="235"/>
        <w:ind w:left="2174" w:right="0"/>
        <w:contextualSpacing w:val="0"/>
        <w:rPr>
          <w:rFonts w:ascii="Tahoma" w:hAnsi="Tahoma" w:cs="Tahoma"/>
        </w:rPr>
      </w:pPr>
      <w:r w:rsidRPr="00966BFD">
        <w:rPr>
          <w:rFonts w:ascii="Tahoma" w:hAnsi="Tahoma" w:cs="Tahoma"/>
        </w:rPr>
        <w:t xml:space="preserve">If so, how are roles, responsibilities, and practices validated? </w:t>
      </w:r>
    </w:p>
    <w:p w14:paraId="1A66E6EA" w14:textId="36DC53FE"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What security control framework (industry or customized) is used </w:t>
      </w:r>
      <w:r w:rsidR="00FB5748" w:rsidRPr="00966BFD">
        <w:rPr>
          <w:rFonts w:ascii="Tahoma" w:hAnsi="Tahoma" w:cs="Tahoma"/>
        </w:rPr>
        <w:t>to define</w:t>
      </w:r>
      <w:r w:rsidRPr="00966BFD">
        <w:rPr>
          <w:rFonts w:ascii="Tahoma" w:hAnsi="Tahoma" w:cs="Tahoma"/>
        </w:rPr>
        <w:t xml:space="preserve"> product </w:t>
      </w:r>
      <w:r w:rsidR="00033B50" w:rsidRPr="00966BFD">
        <w:rPr>
          <w:rFonts w:ascii="Tahoma" w:hAnsi="Tahoma" w:cs="Tahoma"/>
        </w:rPr>
        <w:t>offering security</w:t>
      </w:r>
      <w:r w:rsidRPr="00966BFD">
        <w:rPr>
          <w:rFonts w:ascii="Tahoma" w:hAnsi="Tahoma" w:cs="Tahoma"/>
        </w:rPr>
        <w:t xml:space="preserve"> capabilities?  </w:t>
      </w:r>
    </w:p>
    <w:p w14:paraId="78B54CDC"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Please describe or ‘N/A’ </w:t>
      </w:r>
    </w:p>
    <w:p w14:paraId="5E529A6B" w14:textId="5B1512B7"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Does your organization document and communicate security control requirements for your hardware, software, or solution offering? </w:t>
      </w:r>
    </w:p>
    <w:p w14:paraId="21FAD683"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2F0418B0" w14:textId="2B1D135D"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How are security requirements validated as part of the product offering development or manufacturing process? </w:t>
      </w:r>
    </w:p>
    <w:p w14:paraId="4B33DB26" w14:textId="09E91875" w:rsidR="00E6142D" w:rsidRPr="00966BFD" w:rsidRDefault="004D7F82" w:rsidP="00710A93">
      <w:pPr>
        <w:pStyle w:val="ListParagraph"/>
        <w:numPr>
          <w:ilvl w:val="1"/>
          <w:numId w:val="28"/>
        </w:numPr>
        <w:spacing w:after="262"/>
        <w:ind w:right="527"/>
        <w:contextualSpacing w:val="0"/>
        <w:rPr>
          <w:rFonts w:ascii="Tahoma" w:hAnsi="Tahoma" w:cs="Tahoma"/>
        </w:rPr>
      </w:pPr>
      <w:r w:rsidRPr="00966BFD">
        <w:rPr>
          <w:rFonts w:ascii="Tahoma" w:hAnsi="Tahoma" w:cs="Tahoma"/>
        </w:rPr>
        <w:t xml:space="preserve">How does your organization implement development </w:t>
      </w:r>
      <w:r w:rsidR="00FB5748" w:rsidRPr="00966BFD">
        <w:rPr>
          <w:rFonts w:ascii="Tahoma" w:hAnsi="Tahoma" w:cs="Tahoma"/>
        </w:rPr>
        <w:t>and manufacturing</w:t>
      </w:r>
      <w:r w:rsidRPr="00966BFD">
        <w:rPr>
          <w:rFonts w:ascii="Tahoma" w:hAnsi="Tahoma" w:cs="Tahoma"/>
        </w:rPr>
        <w:t xml:space="preserve"> automation to  enforce lifecycle processes and practices? </w:t>
      </w:r>
    </w:p>
    <w:p w14:paraId="1F6B1806" w14:textId="77777777" w:rsidR="00E6142D" w:rsidRPr="00966BFD" w:rsidRDefault="004D7F82" w:rsidP="006230EE">
      <w:pPr>
        <w:pStyle w:val="Heading3"/>
        <w:ind w:left="-5"/>
        <w:rPr>
          <w:rFonts w:ascii="Tahoma" w:hAnsi="Tahoma" w:cs="Tahoma"/>
        </w:rPr>
      </w:pPr>
      <w:bookmarkStart w:id="8" w:name="_Toc161839619"/>
      <w:r w:rsidRPr="00966BFD">
        <w:rPr>
          <w:rFonts w:ascii="Tahoma" w:hAnsi="Tahoma" w:cs="Tahoma"/>
        </w:rPr>
        <w:t>Protect IP and Product (Supplier) Offering Assets</w:t>
      </w:r>
      <w:bookmarkEnd w:id="8"/>
      <w:r w:rsidRPr="00966BFD">
        <w:rPr>
          <w:rFonts w:ascii="Tahoma" w:hAnsi="Tahoma" w:cs="Tahoma"/>
        </w:rPr>
        <w:t xml:space="preserve"> </w:t>
      </w:r>
    </w:p>
    <w:p w14:paraId="6A856223" w14:textId="3573F615" w:rsidR="00E6142D" w:rsidRPr="00966BFD" w:rsidRDefault="004D7F82" w:rsidP="00710A93">
      <w:pPr>
        <w:pStyle w:val="ListParagraph"/>
        <w:numPr>
          <w:ilvl w:val="1"/>
          <w:numId w:val="28"/>
        </w:numPr>
        <w:spacing w:after="231"/>
        <w:ind w:right="527"/>
        <w:contextualSpacing w:val="0"/>
        <w:rPr>
          <w:rFonts w:ascii="Tahoma" w:hAnsi="Tahoma" w:cs="Tahoma"/>
        </w:rPr>
      </w:pPr>
      <w:r w:rsidRPr="00966BFD">
        <w:rPr>
          <w:rFonts w:ascii="Tahoma" w:hAnsi="Tahoma" w:cs="Tahoma"/>
        </w:rPr>
        <w:t xml:space="preserve">Does your organization protect all forms of code from unauthorized access and tampering, including patch updates? </w:t>
      </w:r>
    </w:p>
    <w:p w14:paraId="1A12CF41"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15A0007E" w14:textId="1F08617C" w:rsidR="00E6142D" w:rsidRPr="00966BFD" w:rsidRDefault="004D7F82" w:rsidP="00710A93">
      <w:pPr>
        <w:pStyle w:val="ListParagraph"/>
        <w:numPr>
          <w:ilvl w:val="2"/>
          <w:numId w:val="28"/>
        </w:numPr>
        <w:tabs>
          <w:tab w:val="center" w:pos="1688"/>
          <w:tab w:val="center" w:pos="5352"/>
        </w:tabs>
        <w:spacing w:after="227"/>
        <w:ind w:left="2314" w:right="527"/>
        <w:contextualSpacing w:val="0"/>
        <w:rPr>
          <w:rFonts w:ascii="Tahoma" w:hAnsi="Tahoma" w:cs="Tahoma"/>
        </w:rPr>
      </w:pPr>
      <w:r w:rsidRPr="00966BFD">
        <w:rPr>
          <w:rFonts w:ascii="Tahoma" w:hAnsi="Tahoma" w:cs="Tahoma"/>
        </w:rPr>
        <w:t xml:space="preserve">How does your organization prevent unauthorized changes to code, both inadvertent and intentional, which could circumventor negate the intended security  characteristics of the software? </w:t>
      </w:r>
    </w:p>
    <w:p w14:paraId="363FA609" w14:textId="48ECEE0C"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lastRenderedPageBreak/>
        <w:t xml:space="preserve">Does your organization provide a mechanism for verifying software release integrity, including patch updates for your software product offering? </w:t>
      </w:r>
    </w:p>
    <w:p w14:paraId="42D16CF4"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774DA3A1" w14:textId="44B1481A" w:rsidR="00E6142D" w:rsidRPr="00966BFD" w:rsidRDefault="004D7F82" w:rsidP="00710A93">
      <w:pPr>
        <w:pStyle w:val="ListParagraph"/>
        <w:numPr>
          <w:ilvl w:val="1"/>
          <w:numId w:val="28"/>
        </w:numPr>
        <w:spacing w:after="236"/>
        <w:ind w:right="527"/>
        <w:contextualSpacing w:val="0"/>
        <w:rPr>
          <w:rFonts w:ascii="Tahoma" w:hAnsi="Tahoma" w:cs="Tahoma"/>
        </w:rPr>
      </w:pPr>
      <w:r w:rsidRPr="00966BFD">
        <w:rPr>
          <w:rFonts w:ascii="Tahoma" w:hAnsi="Tahoma" w:cs="Tahoma"/>
        </w:rPr>
        <w:t xml:space="preserve">How does your organization prevent malicious and/or counterfeit IP components within your product offering or solution? </w:t>
      </w:r>
    </w:p>
    <w:p w14:paraId="788B5344" w14:textId="11A4A520" w:rsidR="00E6142D" w:rsidRPr="00966BFD" w:rsidRDefault="004D7F82" w:rsidP="00710A93">
      <w:pPr>
        <w:pStyle w:val="ListParagraph"/>
        <w:numPr>
          <w:ilvl w:val="1"/>
          <w:numId w:val="28"/>
        </w:numPr>
        <w:tabs>
          <w:tab w:val="center" w:pos="888"/>
          <w:tab w:val="center" w:pos="4522"/>
        </w:tabs>
        <w:spacing w:after="326"/>
        <w:ind w:right="0"/>
        <w:contextualSpacing w:val="0"/>
        <w:rPr>
          <w:rFonts w:ascii="Tahoma" w:hAnsi="Tahoma" w:cs="Tahoma"/>
        </w:rPr>
      </w:pPr>
      <w:r w:rsidRPr="00966BFD">
        <w:rPr>
          <w:rFonts w:ascii="Tahoma" w:hAnsi="Tahoma" w:cs="Tahoma"/>
        </w:rPr>
        <w:t xml:space="preserve">Does your organization manage the integrity of IP for its product offering?  </w:t>
      </w:r>
    </w:p>
    <w:p w14:paraId="14065A9B" w14:textId="77777777" w:rsidR="00E6142D" w:rsidRPr="00966BFD" w:rsidRDefault="004D7F82" w:rsidP="006230EE">
      <w:pPr>
        <w:spacing w:after="320"/>
        <w:ind w:left="1450" w:right="527"/>
        <w:rPr>
          <w:rFonts w:ascii="Tahoma" w:hAnsi="Tahoma" w:cs="Tahoma"/>
        </w:rPr>
      </w:pPr>
      <w:r w:rsidRPr="00966BFD">
        <w:rPr>
          <w:rFonts w:ascii="Tahoma" w:hAnsi="Tahoma" w:cs="Tahoma"/>
        </w:rPr>
        <w:t xml:space="preserve">[Yes, No, Alternate, or N/A] </w:t>
      </w:r>
    </w:p>
    <w:p w14:paraId="52CEAC5F" w14:textId="03E42B48" w:rsidR="00E6142D" w:rsidRPr="00966BFD" w:rsidRDefault="004D7F82" w:rsidP="00710A93">
      <w:pPr>
        <w:pStyle w:val="ListParagraph"/>
        <w:numPr>
          <w:ilvl w:val="2"/>
          <w:numId w:val="28"/>
        </w:numPr>
        <w:spacing w:after="261"/>
        <w:ind w:right="527"/>
        <w:contextualSpacing w:val="0"/>
        <w:rPr>
          <w:rFonts w:ascii="Tahoma" w:hAnsi="Tahoma" w:cs="Tahoma"/>
        </w:rPr>
      </w:pPr>
      <w:r w:rsidRPr="00966BFD">
        <w:rPr>
          <w:rFonts w:ascii="Tahoma" w:hAnsi="Tahoma" w:cs="Tahoma"/>
        </w:rPr>
        <w:t xml:space="preserve">How does your organization archive assets associated with the product offering development or manufacturing process? </w:t>
      </w:r>
    </w:p>
    <w:p w14:paraId="5DB79DF7" w14:textId="77777777" w:rsidR="00E6142D" w:rsidRPr="00966BFD" w:rsidRDefault="004D7F82" w:rsidP="006230EE">
      <w:pPr>
        <w:pStyle w:val="Heading3"/>
        <w:ind w:left="-5"/>
        <w:rPr>
          <w:rFonts w:ascii="Tahoma" w:hAnsi="Tahoma" w:cs="Tahoma"/>
        </w:rPr>
      </w:pPr>
      <w:bookmarkStart w:id="9" w:name="_Toc161839620"/>
      <w:r w:rsidRPr="00966BFD">
        <w:rPr>
          <w:rFonts w:ascii="Tahoma" w:hAnsi="Tahoma" w:cs="Tahoma"/>
        </w:rPr>
        <w:t>Secure Coding and Manufacturing Practices</w:t>
      </w:r>
      <w:bookmarkEnd w:id="9"/>
      <w:r w:rsidRPr="00966BFD">
        <w:rPr>
          <w:rFonts w:ascii="Tahoma" w:hAnsi="Tahoma" w:cs="Tahoma"/>
        </w:rPr>
        <w:t xml:space="preserve"> </w:t>
      </w:r>
    </w:p>
    <w:p w14:paraId="6833E452" w14:textId="5669E0F2"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Does your organization define, follow, and validate secure coding and manufacturing practices to mitigate security risks? </w:t>
      </w:r>
    </w:p>
    <w:p w14:paraId="29CB0498"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6C7BF6C9" w14:textId="60ED5319"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How does your organization conduct threat modeling to determine required product offering security requirements? </w:t>
      </w:r>
    </w:p>
    <w:p w14:paraId="6AB7665E" w14:textId="34C53F33"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How does your organization determine how identified risks are mitigated in product offering design? </w:t>
      </w:r>
    </w:p>
    <w:p w14:paraId="18DF0CFA" w14:textId="3A993516"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How does your organization justify risk-based decisions to relax or waive security requirements or controls? </w:t>
      </w:r>
    </w:p>
    <w:p w14:paraId="16337BA7" w14:textId="4E99ACBC" w:rsidR="00E6142D" w:rsidRPr="007E3529" w:rsidRDefault="004D7F82" w:rsidP="00710A93">
      <w:pPr>
        <w:pStyle w:val="ListParagraph"/>
        <w:numPr>
          <w:ilvl w:val="2"/>
          <w:numId w:val="28"/>
        </w:numPr>
        <w:tabs>
          <w:tab w:val="center" w:pos="1746"/>
          <w:tab w:val="center" w:pos="5445"/>
        </w:tabs>
        <w:spacing w:after="225"/>
        <w:ind w:left="2160" w:right="527"/>
        <w:contextualSpacing w:val="0"/>
        <w:rPr>
          <w:rFonts w:ascii="Tahoma" w:hAnsi="Tahoma" w:cs="Tahoma"/>
        </w:rPr>
      </w:pPr>
      <w:r w:rsidRPr="007E3529">
        <w:rPr>
          <w:rFonts w:ascii="Tahoma" w:hAnsi="Tahoma" w:cs="Tahoma"/>
        </w:rPr>
        <w:t xml:space="preserve">How does your organization validate that the offering will meet the security requirements and satisfactorily address the identified threat assessment? </w:t>
      </w:r>
    </w:p>
    <w:p w14:paraId="501B8218" w14:textId="041D9AC5" w:rsidR="00E6142D" w:rsidRPr="00966BFD" w:rsidRDefault="004D7F82" w:rsidP="00710A93">
      <w:pPr>
        <w:pStyle w:val="ListParagraph"/>
        <w:numPr>
          <w:ilvl w:val="1"/>
          <w:numId w:val="28"/>
        </w:numPr>
        <w:spacing w:after="231"/>
        <w:ind w:right="527"/>
        <w:contextualSpacing w:val="0"/>
        <w:rPr>
          <w:rFonts w:ascii="Tahoma" w:hAnsi="Tahoma" w:cs="Tahoma"/>
        </w:rPr>
      </w:pPr>
      <w:r w:rsidRPr="00966BFD">
        <w:rPr>
          <w:rFonts w:ascii="Tahoma" w:hAnsi="Tahoma" w:cs="Tahoma"/>
        </w:rPr>
        <w:t xml:space="preserve">Does your organization verify that third-party software provides required security requirements/controls? </w:t>
      </w:r>
    </w:p>
    <w:p w14:paraId="4A5AB70C"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152D2985" w14:textId="1AC1B701"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How does your organization reduce the risk associated with using acquired software modules and services, which are potential sources of additional vulnerabilities? </w:t>
      </w:r>
    </w:p>
    <w:p w14:paraId="009E84D9" w14:textId="71C9BD86" w:rsidR="00E6142D" w:rsidRPr="00966BFD" w:rsidRDefault="004D7F82" w:rsidP="00710A93">
      <w:pPr>
        <w:pStyle w:val="ListParagraph"/>
        <w:numPr>
          <w:ilvl w:val="1"/>
          <w:numId w:val="28"/>
        </w:numPr>
        <w:spacing w:after="232"/>
        <w:ind w:right="527"/>
        <w:contextualSpacing w:val="0"/>
        <w:rPr>
          <w:rFonts w:ascii="Tahoma" w:hAnsi="Tahoma" w:cs="Tahoma"/>
        </w:rPr>
      </w:pPr>
      <w:r w:rsidRPr="00966BFD">
        <w:rPr>
          <w:rFonts w:ascii="Tahoma" w:hAnsi="Tahoma" w:cs="Tahoma"/>
        </w:rPr>
        <w:t>Does your organization reuse existing, well-secured software and hardware components, when feasible, instead of duplicating</w:t>
      </w:r>
      <w:r w:rsidR="00FB3FD8" w:rsidRPr="00966BFD">
        <w:rPr>
          <w:rFonts w:ascii="Tahoma" w:hAnsi="Tahoma" w:cs="Tahoma"/>
        </w:rPr>
        <w:t xml:space="preserve"> </w:t>
      </w:r>
      <w:r w:rsidRPr="00966BFD">
        <w:rPr>
          <w:rFonts w:ascii="Tahoma" w:hAnsi="Tahoma" w:cs="Tahoma"/>
        </w:rPr>
        <w:t xml:space="preserve">functionality?  </w:t>
      </w:r>
    </w:p>
    <w:p w14:paraId="5C5B2EC7" w14:textId="77777777" w:rsidR="00E6142D" w:rsidRPr="00966BFD" w:rsidRDefault="004D7F82" w:rsidP="006230EE">
      <w:pPr>
        <w:ind w:left="1450" w:right="527"/>
        <w:rPr>
          <w:rFonts w:ascii="Tahoma" w:hAnsi="Tahoma" w:cs="Tahoma"/>
        </w:rPr>
      </w:pPr>
      <w:r w:rsidRPr="00966BFD">
        <w:rPr>
          <w:rFonts w:ascii="Tahoma" w:hAnsi="Tahoma" w:cs="Tahoma"/>
        </w:rPr>
        <w:t xml:space="preserve">[Yes, No, Alternate, or N/A] </w:t>
      </w:r>
    </w:p>
    <w:p w14:paraId="311E801B" w14:textId="0610F4B9"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Does your organization configure the compilation and build processes to improve executable security? </w:t>
      </w:r>
    </w:p>
    <w:p w14:paraId="7A255BC1"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063DF40D" w14:textId="2170E7DD"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lastRenderedPageBreak/>
        <w:t xml:space="preserve">How does your organization decrease the number of security vulnerabilities in the software and reduce costs by eliminating vulnerabilities before testing occurs? </w:t>
      </w:r>
    </w:p>
    <w:p w14:paraId="11C850CC" w14:textId="6378A441" w:rsidR="00E6142D" w:rsidRPr="00966BFD" w:rsidRDefault="004D7F82" w:rsidP="00710A93">
      <w:pPr>
        <w:pStyle w:val="ListParagraph"/>
        <w:numPr>
          <w:ilvl w:val="1"/>
          <w:numId w:val="28"/>
        </w:numPr>
        <w:tabs>
          <w:tab w:val="center" w:pos="946"/>
          <w:tab w:val="center" w:pos="5157"/>
        </w:tabs>
        <w:spacing w:after="230"/>
        <w:ind w:right="0"/>
        <w:contextualSpacing w:val="0"/>
        <w:rPr>
          <w:rFonts w:ascii="Tahoma" w:hAnsi="Tahoma" w:cs="Tahoma"/>
        </w:rPr>
      </w:pPr>
      <w:r w:rsidRPr="00966BFD">
        <w:rPr>
          <w:rFonts w:ascii="Tahoma" w:hAnsi="Tahoma" w:cs="Tahoma"/>
        </w:rPr>
        <w:t>Does your organization implement formal vulnerability and</w:t>
      </w:r>
      <w:r w:rsidR="00FB3FD8" w:rsidRPr="00966BFD">
        <w:rPr>
          <w:rFonts w:ascii="Tahoma" w:hAnsi="Tahoma" w:cs="Tahoma"/>
        </w:rPr>
        <w:t xml:space="preserve"> </w:t>
      </w:r>
      <w:r w:rsidRPr="00966BFD">
        <w:rPr>
          <w:rFonts w:ascii="Tahoma" w:hAnsi="Tahoma" w:cs="Tahoma"/>
        </w:rPr>
        <w:t xml:space="preserve">weakness analysis practices?  </w:t>
      </w:r>
    </w:p>
    <w:p w14:paraId="4CD04CD1"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6E1FDC4B" w14:textId="7BEA4001"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Does your organization automate the identification of security vulnerabilities and weaknesses? </w:t>
      </w:r>
    </w:p>
    <w:p w14:paraId="57531870" w14:textId="50FF058A"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Does your organization test executable code or components to identify vulnerabilities and verify compliance with security requirements? </w:t>
      </w:r>
    </w:p>
    <w:p w14:paraId="29DD6FCF" w14:textId="01294D12" w:rsidR="00E6142D" w:rsidRPr="00966BFD" w:rsidRDefault="004D7F82" w:rsidP="00710A93">
      <w:pPr>
        <w:pStyle w:val="ListParagraph"/>
        <w:numPr>
          <w:ilvl w:val="1"/>
          <w:numId w:val="28"/>
        </w:numPr>
        <w:tabs>
          <w:tab w:val="center" w:pos="946"/>
          <w:tab w:val="center" w:pos="4962"/>
        </w:tabs>
        <w:spacing w:after="230"/>
        <w:ind w:right="0"/>
        <w:contextualSpacing w:val="0"/>
        <w:rPr>
          <w:rFonts w:ascii="Tahoma" w:hAnsi="Tahoma" w:cs="Tahoma"/>
        </w:rPr>
      </w:pPr>
      <w:r w:rsidRPr="00966BFD">
        <w:rPr>
          <w:rFonts w:ascii="Tahoma" w:hAnsi="Tahoma" w:cs="Tahoma"/>
        </w:rPr>
        <w:t xml:space="preserve">Does your organization configure offerings to implement secure settings by default? </w:t>
      </w:r>
    </w:p>
    <w:p w14:paraId="2F1719FD"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244CC4D2" w14:textId="7BFA83F4" w:rsidR="00E6142D" w:rsidRPr="00966BFD" w:rsidRDefault="004D7F82" w:rsidP="00710A93">
      <w:pPr>
        <w:pStyle w:val="ListParagraph"/>
        <w:numPr>
          <w:ilvl w:val="2"/>
          <w:numId w:val="28"/>
        </w:numPr>
        <w:tabs>
          <w:tab w:val="center" w:pos="1746"/>
          <w:tab w:val="center" w:pos="5539"/>
        </w:tabs>
        <w:spacing w:after="265"/>
        <w:ind w:right="0"/>
        <w:contextualSpacing w:val="0"/>
        <w:rPr>
          <w:rFonts w:ascii="Tahoma" w:hAnsi="Tahoma" w:cs="Tahoma"/>
        </w:rPr>
      </w:pPr>
      <w:r w:rsidRPr="00966BFD">
        <w:rPr>
          <w:rFonts w:ascii="Tahoma" w:hAnsi="Tahoma" w:cs="Tahoma"/>
        </w:rPr>
        <w:t xml:space="preserve">Does your organization test offerings using hardened runtime environments? </w:t>
      </w:r>
    </w:p>
    <w:p w14:paraId="302771D3" w14:textId="77777777" w:rsidR="00E6142D" w:rsidRPr="00966BFD" w:rsidRDefault="004D7F82" w:rsidP="006230EE">
      <w:pPr>
        <w:pStyle w:val="Heading3"/>
        <w:ind w:left="-5"/>
        <w:rPr>
          <w:rFonts w:ascii="Tahoma" w:hAnsi="Tahoma" w:cs="Tahoma"/>
        </w:rPr>
      </w:pPr>
      <w:bookmarkStart w:id="10" w:name="_Toc161839621"/>
      <w:r w:rsidRPr="00966BFD">
        <w:rPr>
          <w:rFonts w:ascii="Tahoma" w:hAnsi="Tahoma" w:cs="Tahoma"/>
        </w:rPr>
        <w:t>Respond to Vulnerabilities (RV)</w:t>
      </w:r>
      <w:bookmarkEnd w:id="10"/>
      <w:r w:rsidRPr="00966BFD">
        <w:rPr>
          <w:rFonts w:ascii="Tahoma" w:hAnsi="Tahoma" w:cs="Tahoma"/>
        </w:rPr>
        <w:t xml:space="preserve"> </w:t>
      </w:r>
    </w:p>
    <w:p w14:paraId="744674B4" w14:textId="647CB741"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Does your organization maintain and manage a Product Security Incident Reporting and Response program (PSRT)? </w:t>
      </w:r>
    </w:p>
    <w:p w14:paraId="4DF8216A"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4326BB72" w14:textId="5AF311A8" w:rsidR="00E6142D" w:rsidRPr="00966BFD" w:rsidRDefault="004D7F82" w:rsidP="00710A93">
      <w:pPr>
        <w:pStyle w:val="ListParagraph"/>
        <w:numPr>
          <w:ilvl w:val="2"/>
          <w:numId w:val="28"/>
        </w:numPr>
        <w:spacing w:after="226"/>
        <w:ind w:right="527"/>
        <w:contextualSpacing w:val="0"/>
        <w:rPr>
          <w:rFonts w:ascii="Tahoma" w:hAnsi="Tahoma" w:cs="Tahoma"/>
        </w:rPr>
      </w:pPr>
      <w:r w:rsidRPr="00966BFD">
        <w:rPr>
          <w:rFonts w:ascii="Tahoma" w:hAnsi="Tahoma" w:cs="Tahoma"/>
        </w:rPr>
        <w:t xml:space="preserve">How does your organization assess, prioritize, and remediate reported vulnerabilities? </w:t>
      </w:r>
    </w:p>
    <w:p w14:paraId="3FF1D962" w14:textId="76898C95"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How does your organization ensure that vulnerabilities are remediated in a timely period, reducing the window of opportunity for attackers? </w:t>
      </w:r>
    </w:p>
    <w:p w14:paraId="3C2D5DB1" w14:textId="1444F374" w:rsidR="00E6142D" w:rsidRPr="00966BFD" w:rsidRDefault="004D7F82" w:rsidP="00710A93">
      <w:pPr>
        <w:pStyle w:val="ListParagraph"/>
        <w:numPr>
          <w:ilvl w:val="1"/>
          <w:numId w:val="28"/>
        </w:numPr>
        <w:tabs>
          <w:tab w:val="center" w:pos="946"/>
          <w:tab w:val="center" w:pos="4324"/>
        </w:tabs>
        <w:spacing w:after="230"/>
        <w:ind w:right="0"/>
        <w:contextualSpacing w:val="0"/>
        <w:rPr>
          <w:rFonts w:ascii="Tahoma" w:hAnsi="Tahoma" w:cs="Tahoma"/>
        </w:rPr>
      </w:pPr>
      <w:r w:rsidRPr="00966BFD">
        <w:rPr>
          <w:rFonts w:ascii="Tahoma" w:hAnsi="Tahoma" w:cs="Tahoma"/>
        </w:rPr>
        <w:t xml:space="preserve">Does your organization analyze vulnerabilities to identify root cause?  </w:t>
      </w:r>
    </w:p>
    <w:p w14:paraId="33702804"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70BBFDB0" w14:textId="78FBADD7" w:rsidR="00E6142D" w:rsidRPr="00966BFD" w:rsidRDefault="004D7F82" w:rsidP="00710A93">
      <w:pPr>
        <w:pStyle w:val="ListParagraph"/>
        <w:numPr>
          <w:ilvl w:val="2"/>
          <w:numId w:val="28"/>
        </w:numPr>
        <w:spacing w:after="299"/>
        <w:ind w:right="527"/>
        <w:contextualSpacing w:val="0"/>
        <w:rPr>
          <w:rFonts w:ascii="Tahoma" w:hAnsi="Tahoma" w:cs="Tahoma"/>
        </w:rPr>
      </w:pPr>
      <w:r w:rsidRPr="00966BFD">
        <w:rPr>
          <w:rFonts w:ascii="Tahoma" w:hAnsi="Tahoma" w:cs="Tahoma"/>
        </w:rPr>
        <w:t xml:space="preserve">Are vulnerability root causes used as input to update secure development process, tools, and training to lower future vulnerabilities? </w:t>
      </w:r>
    </w:p>
    <w:p w14:paraId="770039C7" w14:textId="41B2D14A" w:rsidR="00E6142D" w:rsidRPr="00966BFD" w:rsidRDefault="004D7F82" w:rsidP="00710A93">
      <w:pPr>
        <w:pStyle w:val="Heading2"/>
        <w:numPr>
          <w:ilvl w:val="0"/>
          <w:numId w:val="28"/>
        </w:numPr>
        <w:tabs>
          <w:tab w:val="center" w:pos="2181"/>
        </w:tabs>
        <w:rPr>
          <w:rFonts w:ascii="Tahoma" w:hAnsi="Tahoma" w:cs="Tahoma"/>
        </w:rPr>
      </w:pPr>
      <w:bookmarkStart w:id="11" w:name="_Toc161839622"/>
      <w:r w:rsidRPr="00966BFD">
        <w:rPr>
          <w:rFonts w:ascii="Tahoma" w:hAnsi="Tahoma" w:cs="Tahoma"/>
        </w:rPr>
        <w:t>INFORMATION SECURITY</w:t>
      </w:r>
      <w:bookmarkEnd w:id="11"/>
      <w:r w:rsidRPr="00966BFD">
        <w:rPr>
          <w:rFonts w:ascii="Tahoma" w:hAnsi="Tahoma" w:cs="Tahoma"/>
        </w:rPr>
        <w:t xml:space="preserve"> </w:t>
      </w:r>
    </w:p>
    <w:p w14:paraId="5EB57669" w14:textId="75E3C3DD" w:rsidR="00E6142D" w:rsidRPr="00966BFD" w:rsidRDefault="004D7F82" w:rsidP="00710A93">
      <w:pPr>
        <w:pStyle w:val="ListParagraph"/>
        <w:numPr>
          <w:ilvl w:val="1"/>
          <w:numId w:val="28"/>
        </w:numPr>
        <w:tabs>
          <w:tab w:val="center" w:pos="888"/>
          <w:tab w:val="center" w:pos="5322"/>
        </w:tabs>
        <w:spacing w:after="6"/>
        <w:ind w:right="0"/>
        <w:contextualSpacing w:val="0"/>
        <w:rPr>
          <w:rFonts w:ascii="Tahoma" w:hAnsi="Tahoma" w:cs="Tahoma"/>
        </w:rPr>
      </w:pPr>
      <w:r w:rsidRPr="00966BFD">
        <w:rPr>
          <w:rFonts w:ascii="Tahoma" w:hAnsi="Tahoma" w:cs="Tahoma"/>
        </w:rPr>
        <w:t xml:space="preserve">Do you hold a valid information security/cybersecurity third-party attestation or certification? </w:t>
      </w:r>
    </w:p>
    <w:p w14:paraId="728C825E"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(e.g., ISO 27001, SOC 2 Type 2, CMMC Level 3-5, Cybersecurity Maturity Assessment, etc.) </w:t>
      </w:r>
    </w:p>
    <w:p w14:paraId="13724364" w14:textId="77777777" w:rsidR="00E6142D" w:rsidRPr="00966BFD" w:rsidRDefault="004D7F82" w:rsidP="006230EE">
      <w:pPr>
        <w:ind w:left="1450" w:right="527"/>
        <w:rPr>
          <w:rFonts w:ascii="Tahoma" w:hAnsi="Tahoma" w:cs="Tahoma"/>
        </w:rPr>
      </w:pPr>
      <w:r w:rsidRPr="00966BFD">
        <w:rPr>
          <w:rFonts w:ascii="Tahoma" w:hAnsi="Tahoma" w:cs="Tahoma"/>
        </w:rPr>
        <w:t xml:space="preserve">[If yes, please state the program and date that you were certified, and provide a copy of the certification. You may skip the remaining questions of this section and proceed to the following section. If no, continue.] </w:t>
      </w:r>
    </w:p>
    <w:p w14:paraId="219014E4" w14:textId="289CEC85" w:rsidR="00E6142D" w:rsidRPr="00966BFD" w:rsidRDefault="004D7F82" w:rsidP="00710A93">
      <w:pPr>
        <w:pStyle w:val="ListParagraph"/>
        <w:numPr>
          <w:ilvl w:val="1"/>
          <w:numId w:val="28"/>
        </w:numPr>
        <w:spacing w:after="232"/>
        <w:ind w:right="527"/>
        <w:contextualSpacing w:val="0"/>
        <w:rPr>
          <w:rFonts w:ascii="Tahoma" w:hAnsi="Tahoma" w:cs="Tahoma"/>
        </w:rPr>
      </w:pPr>
      <w:r w:rsidRPr="00966BFD">
        <w:rPr>
          <w:rFonts w:ascii="Tahoma" w:hAnsi="Tahoma" w:cs="Tahoma"/>
        </w:rPr>
        <w:lastRenderedPageBreak/>
        <w:t xml:space="preserve">Do you follow operational standards or frameworks for managing Information Security/Cyber security? (e.g., NIST CSF 1.1, NIST 800-37, Rev. 2, NIST SP 800-161, ISO IEC 27001, ISO 20243, ISO 27036,SAE AS649)  </w:t>
      </w:r>
    </w:p>
    <w:p w14:paraId="2F7E4632"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1A57BE10" w14:textId="3ABBCEBE" w:rsidR="00E6142D" w:rsidRPr="00966BFD" w:rsidRDefault="004D7F82" w:rsidP="00710A93">
      <w:pPr>
        <w:pStyle w:val="ListParagraph"/>
        <w:numPr>
          <w:ilvl w:val="2"/>
          <w:numId w:val="28"/>
        </w:numPr>
        <w:tabs>
          <w:tab w:val="center" w:pos="1688"/>
          <w:tab w:val="center" w:pos="3658"/>
        </w:tabs>
        <w:spacing w:after="230"/>
        <w:ind w:right="0"/>
        <w:contextualSpacing w:val="0"/>
        <w:rPr>
          <w:rFonts w:ascii="Tahoma" w:hAnsi="Tahoma" w:cs="Tahoma"/>
        </w:rPr>
      </w:pPr>
      <w:r w:rsidRPr="00966BFD">
        <w:rPr>
          <w:rFonts w:ascii="Tahoma" w:hAnsi="Tahoma" w:cs="Tahoma"/>
        </w:rPr>
        <w:t xml:space="preserve">If </w:t>
      </w:r>
      <w:r w:rsidR="00760059">
        <w:rPr>
          <w:rFonts w:ascii="Tahoma" w:hAnsi="Tahoma" w:cs="Tahoma"/>
        </w:rPr>
        <w:t>‘Y</w:t>
      </w:r>
      <w:r w:rsidR="007E5CED">
        <w:rPr>
          <w:rFonts w:ascii="Tahoma" w:hAnsi="Tahoma" w:cs="Tahoma"/>
        </w:rPr>
        <w:t>es</w:t>
      </w:r>
      <w:r w:rsidR="00760059">
        <w:rPr>
          <w:rFonts w:ascii="Tahoma" w:hAnsi="Tahoma" w:cs="Tahoma"/>
        </w:rPr>
        <w:t>’</w:t>
      </w:r>
      <w:r w:rsidRPr="00966BFD">
        <w:rPr>
          <w:rFonts w:ascii="Tahoma" w:hAnsi="Tahoma" w:cs="Tahoma"/>
        </w:rPr>
        <w:t xml:space="preserve">, please state which one(s)? </w:t>
      </w:r>
    </w:p>
    <w:p w14:paraId="332333BF" w14:textId="1CC28663" w:rsidR="00E6142D" w:rsidRPr="00966BFD" w:rsidRDefault="004D7F82" w:rsidP="00710A93">
      <w:pPr>
        <w:pStyle w:val="ListParagraph"/>
        <w:numPr>
          <w:ilvl w:val="1"/>
          <w:numId w:val="28"/>
        </w:numPr>
        <w:spacing w:after="231"/>
        <w:ind w:right="527"/>
        <w:contextualSpacing w:val="0"/>
        <w:rPr>
          <w:rFonts w:ascii="Tahoma" w:hAnsi="Tahoma" w:cs="Tahoma"/>
        </w:rPr>
      </w:pPr>
      <w:r w:rsidRPr="00966BFD">
        <w:rPr>
          <w:rFonts w:ascii="Tahoma" w:hAnsi="Tahoma" w:cs="Tahoma"/>
        </w:rPr>
        <w:t xml:space="preserve">Do you have company-wide, publicly available information security policies in place covering privacy policies? </w:t>
      </w:r>
    </w:p>
    <w:p w14:paraId="6884E83F"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4DCEAC20" w14:textId="488EB345" w:rsidR="00E6142D" w:rsidRPr="00966BFD" w:rsidRDefault="004D7F82" w:rsidP="00710A93">
      <w:pPr>
        <w:pStyle w:val="ListParagraph"/>
        <w:numPr>
          <w:ilvl w:val="2"/>
          <w:numId w:val="28"/>
        </w:numPr>
        <w:tabs>
          <w:tab w:val="center" w:pos="1688"/>
          <w:tab w:val="center" w:pos="3274"/>
        </w:tabs>
        <w:spacing w:after="230"/>
        <w:ind w:right="0"/>
        <w:contextualSpacing w:val="0"/>
        <w:rPr>
          <w:rFonts w:ascii="Tahoma" w:hAnsi="Tahoma" w:cs="Tahoma"/>
        </w:rPr>
      </w:pPr>
      <w:r w:rsidRPr="00966BFD">
        <w:rPr>
          <w:rFonts w:ascii="Tahoma" w:hAnsi="Tahoma" w:cs="Tahoma"/>
        </w:rPr>
        <w:t xml:space="preserve">If ‘Yes’, please provide. </w:t>
      </w:r>
    </w:p>
    <w:p w14:paraId="0CAE2F67" w14:textId="3D603D44"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What mechanisms are in place to ensure your policies are enforced within your supply chain? </w:t>
      </w:r>
    </w:p>
    <w:p w14:paraId="115D4BDA" w14:textId="74087B59" w:rsidR="00E6142D" w:rsidRPr="000F3FC4" w:rsidRDefault="004D7F82" w:rsidP="00710A93">
      <w:pPr>
        <w:pStyle w:val="ListParagraph"/>
        <w:numPr>
          <w:ilvl w:val="3"/>
          <w:numId w:val="28"/>
        </w:numPr>
        <w:spacing w:after="229" w:line="253" w:lineRule="auto"/>
        <w:ind w:right="592"/>
        <w:contextualSpacing w:val="0"/>
        <w:jc w:val="center"/>
        <w:rPr>
          <w:rFonts w:ascii="Tahoma" w:hAnsi="Tahoma" w:cs="Tahoma"/>
        </w:rPr>
      </w:pPr>
      <w:r w:rsidRPr="00966BFD">
        <w:rPr>
          <w:rFonts w:ascii="Tahoma" w:hAnsi="Tahoma" w:cs="Tahoma"/>
        </w:rPr>
        <w:t xml:space="preserve">Do you receive notification of and have a response plan in place for privacy </w:t>
      </w:r>
      <w:r w:rsidR="007E771A" w:rsidRPr="00966BFD">
        <w:rPr>
          <w:rFonts w:ascii="Tahoma" w:hAnsi="Tahoma" w:cs="Tahoma"/>
        </w:rPr>
        <w:t>v</w:t>
      </w:r>
      <w:r w:rsidRPr="00966BFD">
        <w:rPr>
          <w:rFonts w:ascii="Tahoma" w:hAnsi="Tahoma" w:cs="Tahoma"/>
        </w:rPr>
        <w:t xml:space="preserve">iolations of the suppliers in your supply chain? </w:t>
      </w:r>
      <w:r w:rsidRPr="00966BFD">
        <w:rPr>
          <w:rFonts w:ascii="Tahoma" w:hAnsi="Tahoma" w:cs="Tahoma"/>
          <w:sz w:val="24"/>
        </w:rPr>
        <w:t xml:space="preserve"> </w:t>
      </w:r>
    </w:p>
    <w:p w14:paraId="51180C1F" w14:textId="77777777" w:rsidR="000F3FC4" w:rsidRDefault="000F3FC4" w:rsidP="000F3FC4">
      <w:pPr>
        <w:spacing w:after="229" w:line="253" w:lineRule="auto"/>
        <w:ind w:right="592"/>
        <w:jc w:val="center"/>
        <w:rPr>
          <w:rFonts w:ascii="Tahoma" w:hAnsi="Tahoma" w:cs="Tahoma"/>
        </w:rPr>
      </w:pPr>
    </w:p>
    <w:p w14:paraId="783AC0A4" w14:textId="0FA4234F" w:rsidR="000F3FC4" w:rsidRDefault="00A2238B" w:rsidP="00710A93">
      <w:pPr>
        <w:pStyle w:val="ListParagraph"/>
        <w:numPr>
          <w:ilvl w:val="1"/>
          <w:numId w:val="28"/>
        </w:numPr>
        <w:spacing w:after="231"/>
        <w:ind w:right="527"/>
        <w:contextualSpacing w:val="0"/>
        <w:rPr>
          <w:rFonts w:ascii="Tahoma" w:hAnsi="Tahoma" w:cs="Tahoma"/>
        </w:rPr>
      </w:pPr>
      <w:r>
        <w:rPr>
          <w:rFonts w:ascii="Tahoma" w:hAnsi="Tahoma" w:cs="Tahoma"/>
        </w:rPr>
        <w:t>Is the cloud hosting environment or 3</w:t>
      </w:r>
      <w:r w:rsidRPr="00A2238B">
        <w:rPr>
          <w:rFonts w:ascii="Tahoma" w:hAnsi="Tahoma" w:cs="Tahoma"/>
          <w:vertAlign w:val="superscript"/>
        </w:rPr>
        <w:t>rd</w:t>
      </w:r>
      <w:r>
        <w:rPr>
          <w:rFonts w:ascii="Tahoma" w:hAnsi="Tahoma" w:cs="Tahoma"/>
        </w:rPr>
        <w:t xml:space="preserve"> party cloud provider data centers located with the continental United States?</w:t>
      </w:r>
    </w:p>
    <w:p w14:paraId="757EFF98" w14:textId="0F8C0E29" w:rsidR="006E0CFB" w:rsidRPr="006E0CFB" w:rsidRDefault="006E0CFB" w:rsidP="006E0CFB">
      <w:pPr>
        <w:spacing w:after="225"/>
        <w:ind w:left="1450" w:right="527"/>
        <w:rPr>
          <w:rFonts w:ascii="Tahoma" w:hAnsi="Tahoma" w:cs="Tahoma"/>
        </w:rPr>
      </w:pPr>
      <w:r w:rsidRPr="006E0CFB">
        <w:rPr>
          <w:rFonts w:ascii="Tahoma" w:hAnsi="Tahoma" w:cs="Tahoma"/>
        </w:rPr>
        <w:t xml:space="preserve">[Yes, No, Alternate, or N/A] </w:t>
      </w:r>
    </w:p>
    <w:p w14:paraId="43339DF9" w14:textId="77777777" w:rsidR="00E6142D" w:rsidRPr="00966BFD" w:rsidRDefault="004D7F82" w:rsidP="006230EE">
      <w:pPr>
        <w:pStyle w:val="Heading3"/>
        <w:ind w:left="-5"/>
        <w:rPr>
          <w:rFonts w:ascii="Tahoma" w:hAnsi="Tahoma" w:cs="Tahoma"/>
        </w:rPr>
      </w:pPr>
      <w:bookmarkStart w:id="12" w:name="_Toc161839623"/>
      <w:r w:rsidRPr="00966BFD">
        <w:rPr>
          <w:rFonts w:ascii="Tahoma" w:hAnsi="Tahoma" w:cs="Tahoma"/>
        </w:rPr>
        <w:t>Asset Management</w:t>
      </w:r>
      <w:bookmarkEnd w:id="12"/>
      <w:r w:rsidRPr="00966BFD">
        <w:rPr>
          <w:rFonts w:ascii="Tahoma" w:hAnsi="Tahoma" w:cs="Tahoma"/>
        </w:rPr>
        <w:t xml:space="preserve"> </w:t>
      </w:r>
    </w:p>
    <w:p w14:paraId="2E4020A4" w14:textId="578EAED2"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inventory and audit back-up and/or replacement hardware and software assets to ensure their accountability and integrity? </w:t>
      </w:r>
    </w:p>
    <w:p w14:paraId="6D30FC7B"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0B52F0C6" w14:textId="174F1119"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recognized standards or frameworks do you follow to ensure integrity of backup assets? (e.g., NIST 800-53, NIST 800- 171 DFARS, ISA/IEC 62443 or ISO 27001/2) </w:t>
      </w:r>
    </w:p>
    <w:p w14:paraId="07EB9999" w14:textId="3295D6E0"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a defined governance scope for asset management, including line of business technology, facilities, devices, and all other data- generating hardware (like Internet of Things devices)? </w:t>
      </w:r>
    </w:p>
    <w:p w14:paraId="747048DD"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12A82EAA" w14:textId="387CB7F4"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processes or procedures in place to ensure that devices and software installed by users external to your IT department (e.g., line of business personnel) are being discovered, properly secured, and managed? </w:t>
      </w:r>
    </w:p>
    <w:p w14:paraId="5912E448"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44CC84A8" w14:textId="065382D2" w:rsidR="00E6142D" w:rsidRPr="00966BFD" w:rsidRDefault="004D7F82" w:rsidP="00710A93">
      <w:pPr>
        <w:pStyle w:val="ListParagraph"/>
        <w:numPr>
          <w:ilvl w:val="2"/>
          <w:numId w:val="28"/>
        </w:numPr>
        <w:tabs>
          <w:tab w:val="center" w:pos="1688"/>
          <w:tab w:val="center" w:pos="5439"/>
        </w:tabs>
        <w:spacing w:after="230"/>
        <w:ind w:right="0"/>
        <w:contextualSpacing w:val="0"/>
        <w:rPr>
          <w:rFonts w:ascii="Tahoma" w:hAnsi="Tahoma" w:cs="Tahoma"/>
        </w:rPr>
      </w:pPr>
      <w:r w:rsidRPr="00966BFD">
        <w:rPr>
          <w:rFonts w:ascii="Tahoma" w:hAnsi="Tahoma" w:cs="Tahoma"/>
        </w:rPr>
        <w:t xml:space="preserve">What, if any, types of assets are out of scope for your tracking procedures? </w:t>
      </w:r>
    </w:p>
    <w:p w14:paraId="750A0D73" w14:textId="20BED82F"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lastRenderedPageBreak/>
        <w:t xml:space="preserve">Do you have an asset management program approved </w:t>
      </w:r>
      <w:r w:rsidR="00FB5748" w:rsidRPr="00966BFD">
        <w:rPr>
          <w:rFonts w:ascii="Tahoma" w:hAnsi="Tahoma" w:cs="Tahoma"/>
        </w:rPr>
        <w:t>by management</w:t>
      </w:r>
      <w:r w:rsidRPr="00966BFD">
        <w:rPr>
          <w:rFonts w:ascii="Tahoma" w:hAnsi="Tahoma" w:cs="Tahoma"/>
        </w:rPr>
        <w:t xml:space="preserve"> for your IT assets that  is regularly maintained? </w:t>
      </w:r>
    </w:p>
    <w:p w14:paraId="1DB2EE9D"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7478BDFF" w14:textId="58145F3F" w:rsidR="00E6142D" w:rsidRPr="00966BFD" w:rsidRDefault="004D7F82" w:rsidP="00710A93">
      <w:pPr>
        <w:pStyle w:val="ListParagraph"/>
        <w:numPr>
          <w:ilvl w:val="2"/>
          <w:numId w:val="28"/>
        </w:numPr>
        <w:tabs>
          <w:tab w:val="center" w:pos="1688"/>
          <w:tab w:val="center" w:pos="4863"/>
        </w:tabs>
        <w:spacing w:after="230"/>
        <w:ind w:right="0"/>
        <w:contextualSpacing w:val="0"/>
        <w:rPr>
          <w:rFonts w:ascii="Tahoma" w:hAnsi="Tahoma" w:cs="Tahoma"/>
        </w:rPr>
      </w:pPr>
      <w:r w:rsidRPr="00966BFD">
        <w:rPr>
          <w:rFonts w:ascii="Tahoma" w:hAnsi="Tahoma" w:cs="Tahoma"/>
        </w:rPr>
        <w:t xml:space="preserve">What are your methods to manage IT assets on the network? </w:t>
      </w:r>
    </w:p>
    <w:p w14:paraId="571DCBFB" w14:textId="77777777" w:rsidR="00E6142D" w:rsidRPr="00966BFD" w:rsidRDefault="004D7F82" w:rsidP="006230EE">
      <w:pPr>
        <w:spacing w:after="122" w:line="253" w:lineRule="auto"/>
        <w:ind w:left="2177" w:right="551"/>
        <w:rPr>
          <w:rFonts w:ascii="Tahoma" w:hAnsi="Tahoma" w:cs="Tahoma"/>
        </w:rPr>
      </w:pPr>
      <w:r w:rsidRPr="00966BFD">
        <w:rPr>
          <w:rFonts w:ascii="Tahoma" w:hAnsi="Tahoma" w:cs="Tahoma"/>
        </w:rPr>
        <w:t xml:space="preserve">4.7.1.1. </w:t>
      </w:r>
      <w:r w:rsidRPr="00966BFD">
        <w:rPr>
          <w:rFonts w:ascii="Tahoma" w:hAnsi="Tahoma" w:cs="Tahoma"/>
        </w:rPr>
        <w:tab/>
        <w:t xml:space="preserve">How do you manage other IT hardware and software assets which are not network connected, regardless of network presence? </w:t>
      </w:r>
    </w:p>
    <w:p w14:paraId="2D274F33" w14:textId="607E42B5"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are your methods of verifying acceptable use </w:t>
      </w:r>
      <w:r w:rsidR="00FB5748" w:rsidRPr="00966BFD">
        <w:rPr>
          <w:rFonts w:ascii="Tahoma" w:hAnsi="Tahoma" w:cs="Tahoma"/>
        </w:rPr>
        <w:t>of assets</w:t>
      </w:r>
      <w:r w:rsidRPr="00966BFD">
        <w:rPr>
          <w:rFonts w:ascii="Tahoma" w:hAnsi="Tahoma" w:cs="Tahoma"/>
        </w:rPr>
        <w:t xml:space="preserve">, including verified  asset return, for your network-connected assets? </w:t>
      </w:r>
    </w:p>
    <w:p w14:paraId="58162A66" w14:textId="164ED2CE"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have documented policies or procedures to </w:t>
      </w:r>
      <w:r w:rsidR="00FB5748" w:rsidRPr="00966BFD">
        <w:rPr>
          <w:rFonts w:ascii="Tahoma" w:hAnsi="Tahoma" w:cs="Tahoma"/>
        </w:rPr>
        <w:t>manage enterprise</w:t>
      </w:r>
      <w:r w:rsidRPr="00966BFD">
        <w:rPr>
          <w:rFonts w:ascii="Tahoma" w:hAnsi="Tahoma" w:cs="Tahoma"/>
        </w:rPr>
        <w:t xml:space="preserve"> network-connectable  assets throughout their lifecycle? </w:t>
      </w:r>
    </w:p>
    <w:p w14:paraId="656560D8"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7D413DD8" w14:textId="06B9DE30" w:rsidR="00E6142D" w:rsidRPr="00966BFD" w:rsidRDefault="004D7F82" w:rsidP="00710A93">
      <w:pPr>
        <w:pStyle w:val="ListParagraph"/>
        <w:numPr>
          <w:ilvl w:val="2"/>
          <w:numId w:val="28"/>
        </w:numPr>
        <w:tabs>
          <w:tab w:val="center" w:pos="1688"/>
          <w:tab w:val="center" w:pos="5709"/>
        </w:tabs>
        <w:spacing w:after="230"/>
        <w:ind w:right="0"/>
        <w:contextualSpacing w:val="0"/>
        <w:rPr>
          <w:rFonts w:ascii="Tahoma" w:hAnsi="Tahoma" w:cs="Tahoma"/>
        </w:rPr>
      </w:pPr>
      <w:r w:rsidRPr="00966BFD">
        <w:rPr>
          <w:rFonts w:ascii="Tahoma" w:hAnsi="Tahoma" w:cs="Tahoma"/>
        </w:rPr>
        <w:t xml:space="preserve">What are your processes to manage obsolescence of network-connected assets? </w:t>
      </w:r>
    </w:p>
    <w:p w14:paraId="4AEE7F94" w14:textId="768BD5E0"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are your policies or procedures to ensure your enterprise software platforms and applications, and hardware assets, are classified according to their criticality? </w:t>
      </w:r>
    </w:p>
    <w:p w14:paraId="3AA13133" w14:textId="18276B20"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are your policies or procedures to ensure appropriate controls are in place for internal or third-party cloud services? </w:t>
      </w:r>
    </w:p>
    <w:p w14:paraId="54E94299" w14:textId="5FD1AC8B"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ensure that you are not sourcing assets on a banned </w:t>
      </w:r>
      <w:r w:rsidR="00FB5748" w:rsidRPr="00966BFD">
        <w:rPr>
          <w:rFonts w:ascii="Tahoma" w:hAnsi="Tahoma" w:cs="Tahoma"/>
        </w:rPr>
        <w:t>list to</w:t>
      </w:r>
      <w:r w:rsidRPr="00966BFD">
        <w:rPr>
          <w:rFonts w:ascii="Tahoma" w:hAnsi="Tahoma" w:cs="Tahoma"/>
        </w:rPr>
        <w:t xml:space="preserve"> customers (e.g., ITAR, NDAA  Section 889)? </w:t>
      </w:r>
    </w:p>
    <w:p w14:paraId="13ACD5F4"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6898BA78" w14:textId="3686EC55"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How do you ensure that you are not providing assets on a banned list to customers? </w:t>
      </w:r>
    </w:p>
    <w:p w14:paraId="46367CB6" w14:textId="476B2237"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documented hardware and software policies and practices in place to ensure asset integrity? </w:t>
      </w:r>
    </w:p>
    <w:p w14:paraId="335B3A45"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4DD72EF9" w14:textId="2FB029ED" w:rsidR="00E6142D" w:rsidRPr="00966BFD" w:rsidRDefault="004D7F82" w:rsidP="00710A93">
      <w:pPr>
        <w:pStyle w:val="ListParagraph"/>
        <w:numPr>
          <w:ilvl w:val="2"/>
          <w:numId w:val="28"/>
        </w:numPr>
        <w:tabs>
          <w:tab w:val="center" w:pos="1746"/>
          <w:tab w:val="center" w:pos="5717"/>
        </w:tabs>
        <w:spacing w:after="235"/>
        <w:ind w:right="0"/>
        <w:contextualSpacing w:val="0"/>
        <w:rPr>
          <w:rFonts w:ascii="Tahoma" w:hAnsi="Tahoma" w:cs="Tahoma"/>
        </w:rPr>
      </w:pPr>
      <w:r w:rsidRPr="00966BFD">
        <w:rPr>
          <w:rFonts w:ascii="Tahoma" w:hAnsi="Tahoma" w:cs="Tahoma"/>
        </w:rPr>
        <w:t xml:space="preserve">What recognized standards or frameworks are followed to ensure asset integrity?  </w:t>
      </w:r>
    </w:p>
    <w:p w14:paraId="5331F25A" w14:textId="7B6F4BF4" w:rsidR="00E6142D" w:rsidRPr="00966BFD" w:rsidRDefault="004D7F82" w:rsidP="00710A93">
      <w:pPr>
        <w:pStyle w:val="ListParagraph"/>
        <w:numPr>
          <w:ilvl w:val="3"/>
          <w:numId w:val="28"/>
        </w:numPr>
        <w:spacing w:after="261"/>
        <w:ind w:right="527"/>
        <w:contextualSpacing w:val="0"/>
        <w:rPr>
          <w:rFonts w:ascii="Tahoma" w:hAnsi="Tahoma" w:cs="Tahoma"/>
        </w:rPr>
      </w:pPr>
      <w:r w:rsidRPr="00966BFD">
        <w:rPr>
          <w:rFonts w:ascii="Tahoma" w:hAnsi="Tahoma" w:cs="Tahoma"/>
        </w:rPr>
        <w:t xml:space="preserve">How do you ensure that regular reviews and updates of the asset integrity policies and practices are performed? </w:t>
      </w:r>
    </w:p>
    <w:p w14:paraId="3E2B561D" w14:textId="77777777" w:rsidR="00E6142D" w:rsidRPr="00966BFD" w:rsidRDefault="004D7F82" w:rsidP="006230EE">
      <w:pPr>
        <w:pStyle w:val="Heading3"/>
        <w:ind w:left="-5"/>
        <w:rPr>
          <w:rFonts w:ascii="Tahoma" w:hAnsi="Tahoma" w:cs="Tahoma"/>
        </w:rPr>
      </w:pPr>
      <w:bookmarkStart w:id="13" w:name="_Toc161839624"/>
      <w:r w:rsidRPr="00966BFD">
        <w:rPr>
          <w:rFonts w:ascii="Tahoma" w:hAnsi="Tahoma" w:cs="Tahoma"/>
        </w:rPr>
        <w:t>Identify</w:t>
      </w:r>
      <w:bookmarkEnd w:id="13"/>
      <w:r w:rsidRPr="00966BFD">
        <w:rPr>
          <w:rFonts w:ascii="Tahoma" w:hAnsi="Tahoma" w:cs="Tahoma"/>
        </w:rPr>
        <w:t xml:space="preserve"> </w:t>
      </w:r>
    </w:p>
    <w:p w14:paraId="1F937433" w14:textId="77B6A987" w:rsidR="00E6142D" w:rsidRPr="00966BFD" w:rsidRDefault="004D7F82" w:rsidP="00710A93">
      <w:pPr>
        <w:pStyle w:val="ListParagraph"/>
        <w:numPr>
          <w:ilvl w:val="1"/>
          <w:numId w:val="28"/>
        </w:numPr>
        <w:spacing w:after="231"/>
        <w:ind w:right="527"/>
        <w:contextualSpacing w:val="0"/>
        <w:rPr>
          <w:rFonts w:ascii="Tahoma" w:hAnsi="Tahoma" w:cs="Tahoma"/>
        </w:rPr>
      </w:pPr>
      <w:r w:rsidRPr="00966BFD">
        <w:rPr>
          <w:rFonts w:ascii="Tahoma" w:hAnsi="Tahoma" w:cs="Tahoma"/>
        </w:rPr>
        <w:t xml:space="preserve">Do you have documented policies or procedures for </w:t>
      </w:r>
      <w:r w:rsidR="00FB5748" w:rsidRPr="00966BFD">
        <w:rPr>
          <w:rFonts w:ascii="Tahoma" w:hAnsi="Tahoma" w:cs="Tahoma"/>
        </w:rPr>
        <w:t>identification and</w:t>
      </w:r>
      <w:r w:rsidRPr="00966BFD">
        <w:rPr>
          <w:rFonts w:ascii="Tahoma" w:hAnsi="Tahoma" w:cs="Tahoma"/>
        </w:rPr>
        <w:t xml:space="preserve"> detection of </w:t>
      </w:r>
      <w:r w:rsidR="003D10D9" w:rsidRPr="00966BFD">
        <w:rPr>
          <w:rFonts w:ascii="Tahoma" w:hAnsi="Tahoma" w:cs="Tahoma"/>
        </w:rPr>
        <w:t>cyber threats</w:t>
      </w:r>
      <w:r w:rsidRPr="00966BFD">
        <w:rPr>
          <w:rFonts w:ascii="Tahoma" w:hAnsi="Tahoma" w:cs="Tahoma"/>
        </w:rPr>
        <w:t xml:space="preserve">? </w:t>
      </w:r>
    </w:p>
    <w:p w14:paraId="76DD7DF3"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2A35C0AD" w14:textId="2550D8FC" w:rsidR="00E6142D" w:rsidRPr="00966BFD" w:rsidRDefault="004D7F82" w:rsidP="00710A93">
      <w:pPr>
        <w:pStyle w:val="ListParagraph"/>
        <w:numPr>
          <w:ilvl w:val="2"/>
          <w:numId w:val="28"/>
        </w:numPr>
        <w:tabs>
          <w:tab w:val="center" w:pos="1746"/>
          <w:tab w:val="center" w:pos="5272"/>
        </w:tabs>
        <w:spacing w:after="230"/>
        <w:ind w:right="0"/>
        <w:contextualSpacing w:val="0"/>
        <w:rPr>
          <w:rFonts w:ascii="Tahoma" w:hAnsi="Tahoma" w:cs="Tahoma"/>
        </w:rPr>
      </w:pPr>
      <w:r w:rsidRPr="00966BFD">
        <w:rPr>
          <w:rFonts w:ascii="Tahoma" w:hAnsi="Tahoma" w:cs="Tahoma"/>
        </w:rPr>
        <w:t xml:space="preserve">What processes do you have in place to promptly detect cyber threats? </w:t>
      </w:r>
    </w:p>
    <w:p w14:paraId="6B2D67D0" w14:textId="22304A9A" w:rsidR="00E6142D" w:rsidRPr="00966BFD" w:rsidRDefault="004D7F82" w:rsidP="00710A93">
      <w:pPr>
        <w:pStyle w:val="ListParagraph"/>
        <w:numPr>
          <w:ilvl w:val="3"/>
          <w:numId w:val="28"/>
        </w:numPr>
        <w:spacing w:after="231"/>
        <w:ind w:right="527"/>
        <w:contextualSpacing w:val="0"/>
        <w:rPr>
          <w:rFonts w:ascii="Tahoma" w:hAnsi="Tahoma" w:cs="Tahoma"/>
        </w:rPr>
      </w:pPr>
      <w:r w:rsidRPr="00966BFD">
        <w:rPr>
          <w:rFonts w:ascii="Tahoma" w:hAnsi="Tahoma" w:cs="Tahoma"/>
        </w:rPr>
        <w:lastRenderedPageBreak/>
        <w:t xml:space="preserve">How do you manage the identification of threats </w:t>
      </w:r>
      <w:r w:rsidR="00FB5748" w:rsidRPr="00966BFD">
        <w:rPr>
          <w:rFonts w:ascii="Tahoma" w:hAnsi="Tahoma" w:cs="Tahoma"/>
        </w:rPr>
        <w:t>within your</w:t>
      </w:r>
      <w:r w:rsidRPr="00966BFD">
        <w:rPr>
          <w:rFonts w:ascii="Tahoma" w:hAnsi="Tahoma" w:cs="Tahoma"/>
        </w:rPr>
        <w:t xml:space="preserve"> supply chain, including suppliers and </w:t>
      </w:r>
      <w:r w:rsidR="00E97F0D" w:rsidRPr="00966BFD">
        <w:rPr>
          <w:rFonts w:ascii="Tahoma" w:hAnsi="Tahoma" w:cs="Tahoma"/>
        </w:rPr>
        <w:t>subcontractors</w:t>
      </w:r>
      <w:r w:rsidRPr="00966BFD">
        <w:rPr>
          <w:rFonts w:ascii="Tahoma" w:hAnsi="Tahoma" w:cs="Tahoma"/>
        </w:rPr>
        <w:t xml:space="preserve">? </w:t>
      </w:r>
    </w:p>
    <w:p w14:paraId="47F494E4" w14:textId="6EA36AFE" w:rsidR="00E6142D" w:rsidRPr="00966BFD" w:rsidRDefault="004D7F82" w:rsidP="00710A93">
      <w:pPr>
        <w:pStyle w:val="ListParagraph"/>
        <w:numPr>
          <w:ilvl w:val="3"/>
          <w:numId w:val="28"/>
        </w:numPr>
        <w:spacing w:after="227"/>
        <w:ind w:right="527"/>
        <w:contextualSpacing w:val="0"/>
        <w:rPr>
          <w:rFonts w:ascii="Tahoma" w:hAnsi="Tahoma" w:cs="Tahoma"/>
        </w:rPr>
      </w:pPr>
      <w:r w:rsidRPr="00966BFD">
        <w:rPr>
          <w:rFonts w:ascii="Tahoma" w:hAnsi="Tahoma" w:cs="Tahoma"/>
        </w:rPr>
        <w:t xml:space="preserve">What processes are in place to act upon external credible cyber security threat information received? </w:t>
      </w:r>
    </w:p>
    <w:p w14:paraId="04F587DB" w14:textId="472D2833" w:rsidR="00720004" w:rsidRDefault="004D7F82" w:rsidP="00710A93">
      <w:pPr>
        <w:pStyle w:val="ListParagraph"/>
        <w:numPr>
          <w:ilvl w:val="1"/>
          <w:numId w:val="28"/>
        </w:numPr>
        <w:spacing w:line="368" w:lineRule="auto"/>
        <w:ind w:right="527"/>
        <w:contextualSpacing w:val="0"/>
        <w:rPr>
          <w:rFonts w:ascii="Tahoma" w:hAnsi="Tahoma" w:cs="Tahoma"/>
        </w:rPr>
      </w:pPr>
      <w:r w:rsidRPr="00966BFD">
        <w:rPr>
          <w:rFonts w:ascii="Tahoma" w:hAnsi="Tahoma" w:cs="Tahoma"/>
        </w:rPr>
        <w:t xml:space="preserve">Do you address the interaction of cybersecurity operational </w:t>
      </w:r>
      <w:r w:rsidR="00D23248" w:rsidRPr="00966BFD">
        <w:rPr>
          <w:rFonts w:ascii="Tahoma" w:hAnsi="Tahoma" w:cs="Tahoma"/>
        </w:rPr>
        <w:t>elements (</w:t>
      </w:r>
      <w:r w:rsidRPr="00966BFD">
        <w:rPr>
          <w:rFonts w:ascii="Tahoma" w:hAnsi="Tahoma" w:cs="Tahoma"/>
        </w:rPr>
        <w:t xml:space="preserve">e.g., SOC, CSIRT, etc.)  with the physical security operational elements protecting the organization’s physical assets? </w:t>
      </w:r>
    </w:p>
    <w:p w14:paraId="0D00D243" w14:textId="3E7AB81A" w:rsidR="00E6142D" w:rsidRPr="00720004" w:rsidRDefault="004D7F82" w:rsidP="00720004">
      <w:pPr>
        <w:spacing w:line="368" w:lineRule="auto"/>
        <w:ind w:left="720" w:right="527" w:firstLine="708"/>
        <w:rPr>
          <w:rFonts w:ascii="Tahoma" w:hAnsi="Tahoma" w:cs="Tahoma"/>
        </w:rPr>
      </w:pPr>
      <w:r w:rsidRPr="00720004">
        <w:rPr>
          <w:rFonts w:ascii="Tahoma" w:hAnsi="Tahoma" w:cs="Tahoma"/>
        </w:rPr>
        <w:t xml:space="preserve">[Yes, No, Alternate, or N/A] </w:t>
      </w:r>
    </w:p>
    <w:p w14:paraId="738F093D" w14:textId="7DEE62F2"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How do you ensure that physical security incidents and suspicious events are escalated to cybersecurity operations staff? </w:t>
      </w:r>
    </w:p>
    <w:p w14:paraId="51624C24" w14:textId="622AF760" w:rsidR="00E6142D" w:rsidRPr="00966BFD" w:rsidRDefault="004D7F82" w:rsidP="00710A93">
      <w:pPr>
        <w:pStyle w:val="ListParagraph"/>
        <w:numPr>
          <w:ilvl w:val="2"/>
          <w:numId w:val="28"/>
        </w:numPr>
        <w:spacing w:after="226"/>
        <w:ind w:right="527"/>
        <w:contextualSpacing w:val="0"/>
        <w:rPr>
          <w:rFonts w:ascii="Tahoma" w:hAnsi="Tahoma" w:cs="Tahoma"/>
        </w:rPr>
      </w:pPr>
      <w:r w:rsidRPr="00966BFD">
        <w:rPr>
          <w:rFonts w:ascii="Tahoma" w:hAnsi="Tahoma" w:cs="Tahoma"/>
        </w:rPr>
        <w:t xml:space="preserve">Are cybersecurity vulnerabilities for industrial control systems, including physical access controls and video monitoring systems, tracked? </w:t>
      </w:r>
    </w:p>
    <w:p w14:paraId="430FD8F8" w14:textId="2F2FFB37"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standards or frameworks are followed for management of IT and OT system interactions? </w:t>
      </w:r>
    </w:p>
    <w:p w14:paraId="52037E68" w14:textId="0AF2B035"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have a policy or procedure for the handling of information </w:t>
      </w:r>
      <w:r w:rsidR="00FB5748" w:rsidRPr="00966BFD">
        <w:rPr>
          <w:rFonts w:ascii="Tahoma" w:hAnsi="Tahoma" w:cs="Tahoma"/>
        </w:rPr>
        <w:t>that is</w:t>
      </w:r>
      <w:r w:rsidRPr="00966BFD">
        <w:rPr>
          <w:rFonts w:ascii="Tahoma" w:hAnsi="Tahoma" w:cs="Tahoma"/>
        </w:rPr>
        <w:t xml:space="preserve"> consistent with </w:t>
      </w:r>
      <w:r w:rsidR="00D23248" w:rsidRPr="00966BFD">
        <w:rPr>
          <w:rFonts w:ascii="Tahoma" w:hAnsi="Tahoma" w:cs="Tahoma"/>
        </w:rPr>
        <w:t>its classification</w:t>
      </w:r>
      <w:r w:rsidRPr="00966BFD">
        <w:rPr>
          <w:rFonts w:ascii="Tahoma" w:hAnsi="Tahoma" w:cs="Tahoma"/>
        </w:rPr>
        <w:t xml:space="preserve">? </w:t>
      </w:r>
    </w:p>
    <w:p w14:paraId="6B152D3A"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2674F4EC" w14:textId="27920286"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What is your process to verify that information is classified according to legal, regulatory, or internal sensitivity requirements? </w:t>
      </w:r>
    </w:p>
    <w:p w14:paraId="6FE4B61B" w14:textId="72EC376D" w:rsidR="00E6142D" w:rsidRPr="00966BFD" w:rsidRDefault="004D7F82" w:rsidP="00710A93">
      <w:pPr>
        <w:pStyle w:val="ListParagraph"/>
        <w:numPr>
          <w:ilvl w:val="3"/>
          <w:numId w:val="28"/>
        </w:numPr>
        <w:spacing w:after="227"/>
        <w:ind w:right="527"/>
        <w:contextualSpacing w:val="0"/>
        <w:rPr>
          <w:rFonts w:ascii="Tahoma" w:hAnsi="Tahoma" w:cs="Tahoma"/>
        </w:rPr>
      </w:pPr>
      <w:r w:rsidRPr="00966BFD">
        <w:rPr>
          <w:rFonts w:ascii="Tahoma" w:hAnsi="Tahoma" w:cs="Tahoma"/>
        </w:rPr>
        <w:t xml:space="preserve">How do you convey requirements for data retention, destruction, and encryption to your suppliers? </w:t>
      </w:r>
    </w:p>
    <w:p w14:paraId="2E570DDC" w14:textId="77777777" w:rsidR="00AE7F1E" w:rsidRDefault="004D7F82" w:rsidP="00710A93">
      <w:pPr>
        <w:pStyle w:val="ListParagraph"/>
        <w:numPr>
          <w:ilvl w:val="1"/>
          <w:numId w:val="28"/>
        </w:numPr>
        <w:spacing w:after="175" w:line="305" w:lineRule="auto"/>
        <w:ind w:right="722"/>
        <w:contextualSpacing w:val="0"/>
        <w:rPr>
          <w:rFonts w:ascii="Tahoma" w:hAnsi="Tahoma" w:cs="Tahoma"/>
        </w:rPr>
      </w:pPr>
      <w:r w:rsidRPr="00966BFD">
        <w:rPr>
          <w:rFonts w:ascii="Tahoma" w:hAnsi="Tahoma" w:cs="Tahoma"/>
        </w:rPr>
        <w:t xml:space="preserve">Do you have documented policies or procedures for internal identification and management of vulnerabilities within your networks and enterprise systems? </w:t>
      </w:r>
    </w:p>
    <w:p w14:paraId="342B28BD" w14:textId="5DDACF7E" w:rsidR="00E6142D" w:rsidRPr="00AE7F1E" w:rsidRDefault="004D7F82" w:rsidP="003E4BC8">
      <w:pPr>
        <w:spacing w:after="224"/>
        <w:ind w:left="1450" w:right="527"/>
        <w:rPr>
          <w:rFonts w:ascii="Tahoma" w:hAnsi="Tahoma" w:cs="Tahoma"/>
        </w:rPr>
      </w:pPr>
      <w:r w:rsidRPr="00AE7F1E">
        <w:rPr>
          <w:rFonts w:ascii="Tahoma" w:hAnsi="Tahoma" w:cs="Tahoma"/>
        </w:rPr>
        <w:t xml:space="preserve">[Yes, No, Alternate, or N/A] </w:t>
      </w:r>
    </w:p>
    <w:p w14:paraId="76C6A91B" w14:textId="7E6587F4" w:rsidR="00E6142D" w:rsidRPr="00966BFD" w:rsidRDefault="004D7F82" w:rsidP="00710A93">
      <w:pPr>
        <w:pStyle w:val="ListParagraph"/>
        <w:numPr>
          <w:ilvl w:val="2"/>
          <w:numId w:val="28"/>
        </w:numPr>
        <w:tabs>
          <w:tab w:val="center" w:pos="1746"/>
          <w:tab w:val="center" w:pos="5765"/>
        </w:tabs>
        <w:ind w:right="0"/>
        <w:contextualSpacing w:val="0"/>
        <w:rPr>
          <w:rFonts w:ascii="Tahoma" w:hAnsi="Tahoma" w:cs="Tahoma"/>
        </w:rPr>
      </w:pPr>
      <w:r w:rsidRPr="00966BFD">
        <w:rPr>
          <w:rFonts w:ascii="Tahoma" w:hAnsi="Tahoma" w:cs="Tahoma"/>
        </w:rPr>
        <w:t xml:space="preserve">What industry standards or frameworks are followed for vulnerability management </w:t>
      </w:r>
    </w:p>
    <w:p w14:paraId="3E5277D4" w14:textId="13726F75" w:rsidR="00E6142D" w:rsidRPr="00966BFD" w:rsidRDefault="004D7F82" w:rsidP="00710A93">
      <w:pPr>
        <w:pStyle w:val="ListParagraph"/>
        <w:numPr>
          <w:ilvl w:val="3"/>
          <w:numId w:val="28"/>
        </w:numPr>
        <w:ind w:right="527"/>
        <w:contextualSpacing w:val="0"/>
        <w:rPr>
          <w:rFonts w:ascii="Tahoma" w:hAnsi="Tahoma" w:cs="Tahoma"/>
        </w:rPr>
      </w:pPr>
      <w:r w:rsidRPr="00966BFD">
        <w:rPr>
          <w:rFonts w:ascii="Tahoma" w:hAnsi="Tahoma" w:cs="Tahoma"/>
        </w:rPr>
        <w:t xml:space="preserve">How do you identify vulnerabilities in your supply chain (suppliers/subcontractors) before they pose a risk to your organization? </w:t>
      </w:r>
    </w:p>
    <w:p w14:paraId="3548E306" w14:textId="762D2D54" w:rsidR="00E6142D" w:rsidRDefault="004D7F82" w:rsidP="00710A93">
      <w:pPr>
        <w:pStyle w:val="ListParagraph"/>
        <w:numPr>
          <w:ilvl w:val="3"/>
          <w:numId w:val="28"/>
        </w:numPr>
        <w:tabs>
          <w:tab w:val="center" w:pos="2692"/>
          <w:tab w:val="center" w:pos="3330"/>
        </w:tabs>
        <w:spacing w:after="262"/>
        <w:ind w:left="3322" w:right="527"/>
        <w:contextualSpacing w:val="0"/>
        <w:rPr>
          <w:rFonts w:ascii="Tahoma" w:hAnsi="Tahoma" w:cs="Tahoma"/>
        </w:rPr>
      </w:pPr>
      <w:r w:rsidRPr="00FB5748">
        <w:rPr>
          <w:rFonts w:ascii="Tahoma" w:hAnsi="Tahoma" w:cs="Tahoma"/>
        </w:rPr>
        <w:t xml:space="preserve">How do you assess and prioritize the </w:t>
      </w:r>
      <w:r w:rsidR="006B10A3">
        <w:rPr>
          <w:rFonts w:ascii="Tahoma" w:hAnsi="Tahoma" w:cs="Tahoma"/>
        </w:rPr>
        <w:t>m</w:t>
      </w:r>
      <w:r w:rsidRPr="00FB5748">
        <w:rPr>
          <w:rFonts w:ascii="Tahoma" w:hAnsi="Tahoma" w:cs="Tahoma"/>
        </w:rPr>
        <w:t xml:space="preserve">itigation of vulnerabilities discovered on your internal networks and systems? (e.g., asset criticality, exploitability, severity, etc.) </w:t>
      </w:r>
    </w:p>
    <w:p w14:paraId="233631CE" w14:textId="09214EDB" w:rsidR="00745F96" w:rsidRDefault="00CD0F7A" w:rsidP="00710A93">
      <w:pPr>
        <w:pStyle w:val="ListParagraph"/>
        <w:numPr>
          <w:ilvl w:val="1"/>
          <w:numId w:val="28"/>
        </w:numPr>
        <w:tabs>
          <w:tab w:val="center" w:pos="2692"/>
          <w:tab w:val="center" w:pos="3330"/>
        </w:tabs>
        <w:spacing w:after="262"/>
        <w:ind w:right="527"/>
        <w:contextualSpacing w:val="0"/>
        <w:rPr>
          <w:rFonts w:ascii="Tahoma" w:hAnsi="Tahoma" w:cs="Tahoma"/>
        </w:rPr>
      </w:pPr>
      <w:r>
        <w:rPr>
          <w:rFonts w:ascii="Tahoma" w:hAnsi="Tahoma" w:cs="Tahoma"/>
        </w:rPr>
        <w:t>Do you have protocols in place to</w:t>
      </w:r>
      <w:r w:rsidR="009F3197">
        <w:rPr>
          <w:rFonts w:ascii="Tahoma" w:hAnsi="Tahoma" w:cs="Tahoma"/>
        </w:rPr>
        <w:t xml:space="preserve"> i</w:t>
      </w:r>
      <w:r w:rsidR="009F3197" w:rsidRPr="009F3197">
        <w:rPr>
          <w:rFonts w:ascii="Tahoma" w:hAnsi="Tahoma" w:cs="Tahoma"/>
        </w:rPr>
        <w:t xml:space="preserve">ntegrate application authentication into </w:t>
      </w:r>
      <w:r w:rsidR="00AE7F1E">
        <w:rPr>
          <w:rFonts w:ascii="Tahoma" w:hAnsi="Tahoma" w:cs="Tahoma"/>
        </w:rPr>
        <w:t>an</w:t>
      </w:r>
      <w:r w:rsidR="009F3197" w:rsidRPr="009F3197">
        <w:rPr>
          <w:rFonts w:ascii="Tahoma" w:hAnsi="Tahoma" w:cs="Tahoma"/>
        </w:rPr>
        <w:t xml:space="preserve"> Identity Management Solution (IDMS) via SAML 2.0, OAuth, or applicable protocol</w:t>
      </w:r>
      <w:r w:rsidR="00AE7F1E">
        <w:rPr>
          <w:rFonts w:ascii="Tahoma" w:hAnsi="Tahoma" w:cs="Tahoma"/>
        </w:rPr>
        <w:t xml:space="preserve"> (i.e. Single Sign-On solution)</w:t>
      </w:r>
      <w:r w:rsidR="009F3197" w:rsidRPr="009F3197">
        <w:rPr>
          <w:rFonts w:ascii="Tahoma" w:hAnsi="Tahoma" w:cs="Tahoma"/>
        </w:rPr>
        <w:t>.</w:t>
      </w:r>
    </w:p>
    <w:p w14:paraId="33BCAFB1" w14:textId="77777777" w:rsidR="003E4BC8" w:rsidRPr="003E4BC8" w:rsidRDefault="003E4BC8" w:rsidP="003E4BC8">
      <w:pPr>
        <w:spacing w:after="224"/>
        <w:ind w:left="693" w:right="527" w:firstLine="735"/>
        <w:rPr>
          <w:rFonts w:ascii="Tahoma" w:hAnsi="Tahoma" w:cs="Tahoma"/>
        </w:rPr>
      </w:pPr>
      <w:r w:rsidRPr="003E4BC8">
        <w:rPr>
          <w:rFonts w:ascii="Tahoma" w:hAnsi="Tahoma" w:cs="Tahoma"/>
        </w:rPr>
        <w:t xml:space="preserve">[Yes, No, Alternate, or N/A] </w:t>
      </w:r>
    </w:p>
    <w:p w14:paraId="6743EBDF" w14:textId="77777777" w:rsidR="003E4BC8" w:rsidRPr="003E4BC8" w:rsidRDefault="003E4BC8" w:rsidP="003E4BC8">
      <w:pPr>
        <w:tabs>
          <w:tab w:val="center" w:pos="2692"/>
          <w:tab w:val="center" w:pos="3330"/>
        </w:tabs>
        <w:spacing w:after="262"/>
        <w:ind w:left="0" w:right="527" w:firstLine="0"/>
        <w:rPr>
          <w:rFonts w:ascii="Tahoma" w:hAnsi="Tahoma" w:cs="Tahoma"/>
        </w:rPr>
      </w:pPr>
    </w:p>
    <w:p w14:paraId="483A1F0B" w14:textId="77777777" w:rsidR="00E6142D" w:rsidRPr="00966BFD" w:rsidRDefault="004D7F82" w:rsidP="006230EE">
      <w:pPr>
        <w:pStyle w:val="Heading3"/>
        <w:ind w:left="-5"/>
        <w:rPr>
          <w:rFonts w:ascii="Tahoma" w:hAnsi="Tahoma" w:cs="Tahoma"/>
        </w:rPr>
      </w:pPr>
      <w:bookmarkStart w:id="14" w:name="_Toc161839625"/>
      <w:r w:rsidRPr="00966BFD">
        <w:rPr>
          <w:rFonts w:ascii="Tahoma" w:hAnsi="Tahoma" w:cs="Tahoma"/>
        </w:rPr>
        <w:t>Protect</w:t>
      </w:r>
      <w:bookmarkEnd w:id="14"/>
      <w:r w:rsidRPr="00966BFD">
        <w:rPr>
          <w:rFonts w:ascii="Tahoma" w:hAnsi="Tahoma" w:cs="Tahoma"/>
        </w:rPr>
        <w:t xml:space="preserve"> </w:t>
      </w:r>
    </w:p>
    <w:p w14:paraId="78C5B5DF" w14:textId="6910FBFD"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have network access control policies and procedures in place for your information systems that are aligned with industry standards or control frameworks? </w:t>
      </w:r>
    </w:p>
    <w:p w14:paraId="53DF13C9"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3006F5E4" w14:textId="324495F6" w:rsidR="00E6142D" w:rsidRPr="00966BFD" w:rsidRDefault="004D7F82" w:rsidP="00710A93">
      <w:pPr>
        <w:pStyle w:val="ListParagraph"/>
        <w:numPr>
          <w:ilvl w:val="2"/>
          <w:numId w:val="28"/>
        </w:numPr>
        <w:tabs>
          <w:tab w:val="center" w:pos="1746"/>
          <w:tab w:val="center" w:pos="4518"/>
        </w:tabs>
        <w:spacing w:after="211"/>
        <w:ind w:right="0"/>
        <w:contextualSpacing w:val="0"/>
        <w:rPr>
          <w:rFonts w:ascii="Tahoma" w:hAnsi="Tahoma" w:cs="Tahoma"/>
        </w:rPr>
      </w:pPr>
      <w:r w:rsidRPr="00966BFD">
        <w:rPr>
          <w:rFonts w:ascii="Tahoma" w:hAnsi="Tahoma" w:cs="Tahoma"/>
        </w:rPr>
        <w:t xml:space="preserve">If Yes, please list any standards or frameworks used. </w:t>
      </w:r>
    </w:p>
    <w:p w14:paraId="1613E693" w14:textId="15ECE213" w:rsidR="00E6142D" w:rsidRPr="00966BFD" w:rsidRDefault="004D7F82" w:rsidP="00710A93">
      <w:pPr>
        <w:pStyle w:val="ListParagraph"/>
        <w:numPr>
          <w:ilvl w:val="2"/>
          <w:numId w:val="28"/>
        </w:numPr>
        <w:spacing w:after="207"/>
        <w:ind w:right="527"/>
        <w:contextualSpacing w:val="0"/>
        <w:rPr>
          <w:rFonts w:ascii="Tahoma" w:hAnsi="Tahoma" w:cs="Tahoma"/>
        </w:rPr>
      </w:pPr>
      <w:r w:rsidRPr="00966BFD">
        <w:rPr>
          <w:rFonts w:ascii="Tahoma" w:hAnsi="Tahoma" w:cs="Tahoma"/>
        </w:rPr>
        <w:t xml:space="preserve">What are your practices for items such as federation, privileged users, and </w:t>
      </w:r>
      <w:r w:rsidR="00D23248" w:rsidRPr="00966BFD">
        <w:rPr>
          <w:rFonts w:ascii="Tahoma" w:hAnsi="Tahoma" w:cs="Tahoma"/>
        </w:rPr>
        <w:t>role-based</w:t>
      </w:r>
      <w:r w:rsidRPr="00966BFD">
        <w:rPr>
          <w:rFonts w:ascii="Tahoma" w:hAnsi="Tahoma" w:cs="Tahoma"/>
        </w:rPr>
        <w:t xml:space="preserve"> access control for end-user devices? </w:t>
      </w:r>
    </w:p>
    <w:p w14:paraId="14815877" w14:textId="51289EEB" w:rsidR="00E6142D" w:rsidRPr="00966BFD" w:rsidRDefault="004D7F82" w:rsidP="00710A93">
      <w:pPr>
        <w:pStyle w:val="ListParagraph"/>
        <w:numPr>
          <w:ilvl w:val="3"/>
          <w:numId w:val="28"/>
        </w:numPr>
        <w:spacing w:after="208"/>
        <w:ind w:right="527"/>
        <w:contextualSpacing w:val="0"/>
        <w:rPr>
          <w:rFonts w:ascii="Tahoma" w:hAnsi="Tahoma" w:cs="Tahoma"/>
        </w:rPr>
      </w:pPr>
      <w:r w:rsidRPr="00966BFD">
        <w:rPr>
          <w:rFonts w:ascii="Tahoma" w:hAnsi="Tahoma" w:cs="Tahoma"/>
        </w:rPr>
        <w:t xml:space="preserve">How do you ensure remote access is managed for end-user devices or employees and suppliers, including deactivation of accounts? (e.g. Multi-factor authorization, encryption, protection from malware, etc.) </w:t>
      </w:r>
    </w:p>
    <w:p w14:paraId="412B9683" w14:textId="3E034923" w:rsidR="00E6142D" w:rsidRPr="00966BFD" w:rsidRDefault="004D7F82" w:rsidP="00710A93">
      <w:pPr>
        <w:pStyle w:val="ListParagraph"/>
        <w:numPr>
          <w:ilvl w:val="3"/>
          <w:numId w:val="28"/>
        </w:numPr>
        <w:spacing w:after="107"/>
        <w:ind w:right="527"/>
        <w:contextualSpacing w:val="0"/>
        <w:rPr>
          <w:rFonts w:ascii="Tahoma" w:hAnsi="Tahoma" w:cs="Tahoma"/>
        </w:rPr>
      </w:pPr>
      <w:r w:rsidRPr="00966BFD">
        <w:rPr>
          <w:rFonts w:ascii="Tahoma" w:hAnsi="Tahoma" w:cs="Tahoma"/>
        </w:rPr>
        <w:t xml:space="preserve">How do you identify and correct end-user systems that fall out of compliance? </w:t>
      </w:r>
    </w:p>
    <w:p w14:paraId="4039EBCB" w14:textId="7871911C"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Is cybersecurity training required for personnel who </w:t>
      </w:r>
      <w:r w:rsidR="000D6ED5" w:rsidRPr="00966BFD">
        <w:rPr>
          <w:rFonts w:ascii="Tahoma" w:hAnsi="Tahoma" w:cs="Tahoma"/>
        </w:rPr>
        <w:t>have administrative</w:t>
      </w:r>
      <w:r w:rsidRPr="00966BFD">
        <w:rPr>
          <w:rFonts w:ascii="Tahoma" w:hAnsi="Tahoma" w:cs="Tahoma"/>
        </w:rPr>
        <w:t xml:space="preserve"> rights to </w:t>
      </w:r>
      <w:r w:rsidR="00D23248" w:rsidRPr="00966BFD">
        <w:rPr>
          <w:rFonts w:ascii="Tahoma" w:hAnsi="Tahoma" w:cs="Tahoma"/>
        </w:rPr>
        <w:t>your enterprise</w:t>
      </w:r>
      <w:r w:rsidRPr="00966BFD">
        <w:rPr>
          <w:rFonts w:ascii="Tahoma" w:hAnsi="Tahoma" w:cs="Tahoma"/>
        </w:rPr>
        <w:t xml:space="preserve"> computing resources? </w:t>
      </w:r>
    </w:p>
    <w:p w14:paraId="09179A2C" w14:textId="77777777" w:rsidR="00E6142D" w:rsidRPr="00966BFD" w:rsidRDefault="004D7F82" w:rsidP="006230EE">
      <w:pPr>
        <w:ind w:left="1450" w:right="527"/>
        <w:rPr>
          <w:rFonts w:ascii="Tahoma" w:hAnsi="Tahoma" w:cs="Tahoma"/>
        </w:rPr>
      </w:pPr>
      <w:r w:rsidRPr="00966BFD">
        <w:rPr>
          <w:rFonts w:ascii="Tahoma" w:hAnsi="Tahoma" w:cs="Tahoma"/>
        </w:rPr>
        <w:t xml:space="preserve">[Yes, No, Alternate, or N/A] </w:t>
      </w:r>
    </w:p>
    <w:p w14:paraId="69825223" w14:textId="7C9B05CD" w:rsidR="00E6142D" w:rsidRPr="00966BFD" w:rsidRDefault="004D7F82" w:rsidP="00710A93">
      <w:pPr>
        <w:pStyle w:val="ListParagraph"/>
        <w:numPr>
          <w:ilvl w:val="2"/>
          <w:numId w:val="28"/>
        </w:numPr>
        <w:tabs>
          <w:tab w:val="center" w:pos="1746"/>
          <w:tab w:val="center" w:pos="5088"/>
        </w:tabs>
        <w:ind w:right="0"/>
        <w:contextualSpacing w:val="0"/>
        <w:rPr>
          <w:rFonts w:ascii="Tahoma" w:hAnsi="Tahoma" w:cs="Tahoma"/>
        </w:rPr>
      </w:pPr>
      <w:r w:rsidRPr="00966BFD">
        <w:rPr>
          <w:rFonts w:ascii="Tahoma" w:hAnsi="Tahoma" w:cs="Tahoma"/>
        </w:rPr>
        <w:t xml:space="preserve">What is the frequency for verifying personnel training compliance? </w:t>
      </w:r>
    </w:p>
    <w:p w14:paraId="479605D8" w14:textId="6E6462D8" w:rsidR="00E6142D" w:rsidRPr="00966BFD" w:rsidRDefault="004D7F82" w:rsidP="00710A93">
      <w:pPr>
        <w:pStyle w:val="ListParagraph"/>
        <w:numPr>
          <w:ilvl w:val="2"/>
          <w:numId w:val="28"/>
        </w:numPr>
        <w:ind w:right="527"/>
        <w:contextualSpacing w:val="0"/>
        <w:rPr>
          <w:rFonts w:ascii="Tahoma" w:hAnsi="Tahoma" w:cs="Tahoma"/>
        </w:rPr>
      </w:pPr>
      <w:r w:rsidRPr="00966BFD">
        <w:rPr>
          <w:rFonts w:ascii="Tahoma" w:hAnsi="Tahoma" w:cs="Tahoma"/>
        </w:rPr>
        <w:t xml:space="preserve">What cybersecurity training is required for your third-party stakeholders (e.g., suppliers, customers, partners, etc.) who have network access? </w:t>
      </w:r>
    </w:p>
    <w:p w14:paraId="616B1658" w14:textId="293C4B3D" w:rsidR="00E6142D" w:rsidRPr="00966BFD" w:rsidRDefault="004D7F82" w:rsidP="00710A93">
      <w:pPr>
        <w:pStyle w:val="ListParagraph"/>
        <w:numPr>
          <w:ilvl w:val="3"/>
          <w:numId w:val="28"/>
        </w:numPr>
        <w:spacing w:after="227"/>
        <w:ind w:right="527"/>
        <w:contextualSpacing w:val="0"/>
        <w:rPr>
          <w:rFonts w:ascii="Tahoma" w:hAnsi="Tahoma" w:cs="Tahoma"/>
        </w:rPr>
      </w:pPr>
      <w:r w:rsidRPr="00966BFD">
        <w:rPr>
          <w:rFonts w:ascii="Tahoma" w:hAnsi="Tahoma" w:cs="Tahoma"/>
        </w:rPr>
        <w:t xml:space="preserve">How is training compliance tracked for third parties with network access? </w:t>
      </w:r>
    </w:p>
    <w:p w14:paraId="644516DE" w14:textId="1745E8E2" w:rsidR="00E6142D" w:rsidRPr="00966BFD" w:rsidRDefault="004D7F82" w:rsidP="00710A93">
      <w:pPr>
        <w:pStyle w:val="ListParagraph"/>
        <w:numPr>
          <w:ilvl w:val="1"/>
          <w:numId w:val="28"/>
        </w:numPr>
        <w:spacing w:after="231"/>
        <w:ind w:right="527"/>
        <w:contextualSpacing w:val="0"/>
        <w:rPr>
          <w:rFonts w:ascii="Tahoma" w:hAnsi="Tahoma" w:cs="Tahoma"/>
        </w:rPr>
      </w:pPr>
      <w:r w:rsidRPr="00966BFD">
        <w:rPr>
          <w:rFonts w:ascii="Tahoma" w:hAnsi="Tahoma" w:cs="Tahoma"/>
        </w:rPr>
        <w:t xml:space="preserve">Do you include contractual obligations to protect </w:t>
      </w:r>
      <w:r w:rsidR="000D6ED5" w:rsidRPr="00966BFD">
        <w:rPr>
          <w:rFonts w:ascii="Tahoma" w:hAnsi="Tahoma" w:cs="Tahoma"/>
        </w:rPr>
        <w:t>information and</w:t>
      </w:r>
      <w:r w:rsidRPr="00966BFD">
        <w:rPr>
          <w:rFonts w:ascii="Tahoma" w:hAnsi="Tahoma" w:cs="Tahoma"/>
        </w:rPr>
        <w:t xml:space="preserve"> information </w:t>
      </w:r>
      <w:r w:rsidR="00D23248" w:rsidRPr="00966BFD">
        <w:rPr>
          <w:rFonts w:ascii="Tahoma" w:hAnsi="Tahoma" w:cs="Tahoma"/>
        </w:rPr>
        <w:t>systems handled</w:t>
      </w:r>
      <w:r w:rsidRPr="00966BFD">
        <w:rPr>
          <w:rFonts w:ascii="Tahoma" w:hAnsi="Tahoma" w:cs="Tahoma"/>
        </w:rPr>
        <w:t xml:space="preserve"> by your suppliers? </w:t>
      </w:r>
    </w:p>
    <w:p w14:paraId="498B27E0"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7A85A56C" w14:textId="2471AFF7"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standard cybersecurity standards or frameworks are the contractual supplier terms for information protection aligned </w:t>
      </w:r>
      <w:r w:rsidR="000D6ED5" w:rsidRPr="00966BFD">
        <w:rPr>
          <w:rFonts w:ascii="Tahoma" w:hAnsi="Tahoma" w:cs="Tahoma"/>
        </w:rPr>
        <w:t>to, if</w:t>
      </w:r>
      <w:r w:rsidRPr="00966BFD">
        <w:rPr>
          <w:rFonts w:ascii="Tahoma" w:hAnsi="Tahoma" w:cs="Tahoma"/>
        </w:rPr>
        <w:t xml:space="preserve"> any?  </w:t>
      </w:r>
    </w:p>
    <w:p w14:paraId="74281365" w14:textId="5E4EB97B"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have an organizational policy on the use of </w:t>
      </w:r>
      <w:r w:rsidR="000D6ED5" w:rsidRPr="00966BFD">
        <w:rPr>
          <w:rFonts w:ascii="Tahoma" w:hAnsi="Tahoma" w:cs="Tahoma"/>
        </w:rPr>
        <w:t>encryption that</w:t>
      </w:r>
      <w:r w:rsidRPr="00966BFD">
        <w:rPr>
          <w:rFonts w:ascii="Tahoma" w:hAnsi="Tahoma" w:cs="Tahoma"/>
        </w:rPr>
        <w:t xml:space="preserve"> conforms with </w:t>
      </w:r>
      <w:r w:rsidR="00D23248" w:rsidRPr="00966BFD">
        <w:rPr>
          <w:rFonts w:ascii="Tahoma" w:hAnsi="Tahoma" w:cs="Tahoma"/>
        </w:rPr>
        <w:t>industry standards</w:t>
      </w:r>
      <w:r w:rsidRPr="00966BFD">
        <w:rPr>
          <w:rFonts w:ascii="Tahoma" w:hAnsi="Tahoma" w:cs="Tahoma"/>
        </w:rPr>
        <w:t xml:space="preserve"> or control frameworks? </w:t>
      </w:r>
    </w:p>
    <w:p w14:paraId="407D10F0"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18FF9BC9" w14:textId="4195D373"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What industry standards or controls frameworks are followed for encryption and key management? </w:t>
      </w:r>
    </w:p>
    <w:p w14:paraId="21082445" w14:textId="201E7BDB"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processes or procedures exist to comprehensively manage the use of encryption keys? </w:t>
      </w:r>
    </w:p>
    <w:p w14:paraId="50643206" w14:textId="200A0489" w:rsidR="00E6142D" w:rsidRPr="00966BFD" w:rsidRDefault="004D7F82" w:rsidP="00710A93">
      <w:pPr>
        <w:pStyle w:val="ListParagraph"/>
        <w:numPr>
          <w:ilvl w:val="3"/>
          <w:numId w:val="28"/>
        </w:numPr>
        <w:tabs>
          <w:tab w:val="center" w:pos="2692"/>
          <w:tab w:val="center" w:pos="3150"/>
        </w:tabs>
        <w:spacing w:after="230"/>
        <w:ind w:right="0"/>
        <w:contextualSpacing w:val="0"/>
        <w:rPr>
          <w:rFonts w:ascii="Tahoma" w:hAnsi="Tahoma" w:cs="Tahoma"/>
        </w:rPr>
      </w:pPr>
      <w:r w:rsidRPr="00966BFD">
        <w:rPr>
          <w:rFonts w:ascii="Tahoma" w:hAnsi="Tahoma" w:cs="Tahoma"/>
        </w:rPr>
        <w:lastRenderedPageBreak/>
        <w:t xml:space="preserve">What is your process for protecting data at rest and in transit? </w:t>
      </w:r>
    </w:p>
    <w:p w14:paraId="2EDFEA8B" w14:textId="24A10E7C"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Does your organization have hardening standards in place for network devices (e.g., wireless access points, firewalls, etc.)? </w:t>
      </w:r>
    </w:p>
    <w:p w14:paraId="5F35B295"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2A10E109" w14:textId="07D78324"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What protections exist to provide network segregation where appropriate (e.g., intrusion detection systems)? </w:t>
      </w:r>
    </w:p>
    <w:p w14:paraId="6495E71E" w14:textId="1ED311D6"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controls exist to continuously monitor changes to your network architecture (e.g., NIST 800-53 or related controls)? </w:t>
      </w:r>
    </w:p>
    <w:p w14:paraId="65D0435C" w14:textId="0953C135"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How do you manage prioritization and mitigation of threats discovered on your networks? </w:t>
      </w:r>
    </w:p>
    <w:p w14:paraId="01B51BFC" w14:textId="6658B527" w:rsidR="00E6142D" w:rsidRPr="00966BFD" w:rsidRDefault="004D7F82" w:rsidP="00710A93">
      <w:pPr>
        <w:pStyle w:val="ListParagraph"/>
        <w:numPr>
          <w:ilvl w:val="2"/>
          <w:numId w:val="28"/>
        </w:numPr>
        <w:tabs>
          <w:tab w:val="center" w:pos="1746"/>
          <w:tab w:val="center" w:pos="5003"/>
        </w:tabs>
        <w:spacing w:after="230"/>
        <w:ind w:right="0"/>
        <w:contextualSpacing w:val="0"/>
        <w:rPr>
          <w:rFonts w:ascii="Tahoma" w:hAnsi="Tahoma" w:cs="Tahoma"/>
        </w:rPr>
      </w:pPr>
      <w:r w:rsidRPr="00966BFD">
        <w:rPr>
          <w:rFonts w:ascii="Tahoma" w:hAnsi="Tahoma" w:cs="Tahoma"/>
        </w:rPr>
        <w:t xml:space="preserve">How do you track changes to software versions on your servers? </w:t>
      </w:r>
    </w:p>
    <w:p w14:paraId="1BFF33D1" w14:textId="498DADEF"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follow an industry standard or framework for your internal or third- party cloud deployments, if applicable? </w:t>
      </w:r>
    </w:p>
    <w:p w14:paraId="2873A548"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77988927" w14:textId="7D7653E5" w:rsidR="00E6142D" w:rsidRPr="00966BFD" w:rsidRDefault="004D7F82" w:rsidP="00710A93">
      <w:pPr>
        <w:pStyle w:val="ListParagraph"/>
        <w:numPr>
          <w:ilvl w:val="2"/>
          <w:numId w:val="28"/>
        </w:numPr>
        <w:tabs>
          <w:tab w:val="center" w:pos="1746"/>
          <w:tab w:val="center" w:pos="5716"/>
        </w:tabs>
        <w:spacing w:after="235"/>
        <w:ind w:right="0"/>
        <w:contextualSpacing w:val="0"/>
        <w:rPr>
          <w:rFonts w:ascii="Tahoma" w:hAnsi="Tahoma" w:cs="Tahoma"/>
        </w:rPr>
      </w:pPr>
      <w:r w:rsidRPr="00966BFD">
        <w:rPr>
          <w:rFonts w:ascii="Tahoma" w:hAnsi="Tahoma" w:cs="Tahoma"/>
        </w:rPr>
        <w:t xml:space="preserve">What protections are in place between your network and cloud service providers? </w:t>
      </w:r>
    </w:p>
    <w:p w14:paraId="31D2A0BE" w14:textId="353667F8" w:rsidR="00E6142D" w:rsidRDefault="004D7F82" w:rsidP="00710A93">
      <w:pPr>
        <w:pStyle w:val="ListParagraph"/>
        <w:numPr>
          <w:ilvl w:val="3"/>
          <w:numId w:val="28"/>
        </w:numPr>
        <w:ind w:right="527"/>
        <w:contextualSpacing w:val="0"/>
        <w:rPr>
          <w:rFonts w:ascii="Tahoma" w:hAnsi="Tahoma" w:cs="Tahoma"/>
        </w:rPr>
      </w:pPr>
      <w:r w:rsidRPr="00966BFD">
        <w:rPr>
          <w:rFonts w:ascii="Tahoma" w:hAnsi="Tahoma" w:cs="Tahoma"/>
        </w:rPr>
        <w:t xml:space="preserve">How </w:t>
      </w:r>
      <w:r w:rsidR="00CB7972" w:rsidRPr="00966BFD">
        <w:rPr>
          <w:rFonts w:ascii="Tahoma" w:hAnsi="Tahoma" w:cs="Tahoma"/>
        </w:rPr>
        <w:t>do</w:t>
      </w:r>
      <w:r w:rsidRPr="00966BFD">
        <w:rPr>
          <w:rFonts w:ascii="Tahoma" w:hAnsi="Tahoma" w:cs="Tahoma"/>
        </w:rPr>
        <w:t xml:space="preserve"> you convey cloud security requirements to your suppliers/sub-contractors? </w:t>
      </w:r>
    </w:p>
    <w:p w14:paraId="527E276E" w14:textId="1377D992" w:rsidR="00C078CB" w:rsidRPr="00C078CB" w:rsidRDefault="005941E4" w:rsidP="00710A93">
      <w:pPr>
        <w:pStyle w:val="ListParagraph"/>
        <w:numPr>
          <w:ilvl w:val="1"/>
          <w:numId w:val="28"/>
        </w:numPr>
        <w:spacing w:after="224"/>
        <w:ind w:right="527"/>
        <w:rPr>
          <w:rFonts w:ascii="Tahoma" w:hAnsi="Tahoma" w:cs="Tahoma"/>
        </w:rPr>
      </w:pPr>
      <w:r w:rsidRPr="00C078CB">
        <w:rPr>
          <w:rFonts w:ascii="Tahoma" w:hAnsi="Tahoma" w:cs="Tahoma"/>
        </w:rPr>
        <w:t xml:space="preserve">Do you have logical or </w:t>
      </w:r>
      <w:r w:rsidR="00BF30A1">
        <w:rPr>
          <w:rFonts w:ascii="Tahoma" w:hAnsi="Tahoma" w:cs="Tahoma"/>
        </w:rPr>
        <w:t xml:space="preserve">physical technology </w:t>
      </w:r>
      <w:r w:rsidRPr="00C078CB">
        <w:rPr>
          <w:rFonts w:ascii="Tahoma" w:hAnsi="Tahoma" w:cs="Tahoma"/>
        </w:rPr>
        <w:t>to isolate storage and/or processing of data between clients</w:t>
      </w:r>
      <w:r w:rsidR="00FA22BC">
        <w:rPr>
          <w:rFonts w:ascii="Tahoma" w:hAnsi="Tahoma" w:cs="Tahoma"/>
        </w:rPr>
        <w:t xml:space="preserve"> in </w:t>
      </w:r>
      <w:r w:rsidR="000474CC">
        <w:rPr>
          <w:rFonts w:ascii="Tahoma" w:hAnsi="Tahoma" w:cs="Tahoma"/>
        </w:rPr>
        <w:t xml:space="preserve">the </w:t>
      </w:r>
      <w:r w:rsidR="00FA22BC">
        <w:rPr>
          <w:rFonts w:ascii="Tahoma" w:hAnsi="Tahoma" w:cs="Tahoma"/>
        </w:rPr>
        <w:t xml:space="preserve">cloud </w:t>
      </w:r>
      <w:r w:rsidR="00E720ED">
        <w:rPr>
          <w:rFonts w:ascii="Tahoma" w:hAnsi="Tahoma" w:cs="Tahoma"/>
        </w:rPr>
        <w:t>deployment</w:t>
      </w:r>
      <w:r w:rsidR="00FA22BC">
        <w:rPr>
          <w:rFonts w:ascii="Tahoma" w:hAnsi="Tahoma" w:cs="Tahoma"/>
        </w:rPr>
        <w:t xml:space="preserve"> or </w:t>
      </w:r>
      <w:r w:rsidR="00CB7972">
        <w:rPr>
          <w:rFonts w:ascii="Tahoma" w:hAnsi="Tahoma" w:cs="Tahoma"/>
        </w:rPr>
        <w:t>on-premises</w:t>
      </w:r>
      <w:r w:rsidR="00FA22BC">
        <w:rPr>
          <w:rFonts w:ascii="Tahoma" w:hAnsi="Tahoma" w:cs="Tahoma"/>
        </w:rPr>
        <w:t xml:space="preserve"> environment</w:t>
      </w:r>
      <w:r w:rsidRPr="00C078CB">
        <w:rPr>
          <w:rFonts w:ascii="Tahoma" w:hAnsi="Tahoma" w:cs="Tahoma"/>
        </w:rPr>
        <w:t>?</w:t>
      </w:r>
      <w:r w:rsidR="00C078CB" w:rsidRPr="00C078CB">
        <w:rPr>
          <w:rFonts w:ascii="Tahoma" w:hAnsi="Tahoma" w:cs="Tahoma"/>
        </w:rPr>
        <w:t xml:space="preserve"> </w:t>
      </w:r>
    </w:p>
    <w:p w14:paraId="73303081" w14:textId="767DC868" w:rsidR="00C078CB" w:rsidRPr="00966BFD" w:rsidRDefault="00C078CB" w:rsidP="00C078CB">
      <w:pPr>
        <w:spacing w:after="224"/>
        <w:ind w:left="1450" w:right="527"/>
        <w:rPr>
          <w:rFonts w:ascii="Tahoma" w:hAnsi="Tahoma" w:cs="Tahoma"/>
        </w:rPr>
      </w:pPr>
      <w:r w:rsidRPr="00966BFD">
        <w:rPr>
          <w:rFonts w:ascii="Tahoma" w:hAnsi="Tahoma" w:cs="Tahoma"/>
        </w:rPr>
        <w:t xml:space="preserve">[Yes, No, Alternate, or N/A] </w:t>
      </w:r>
    </w:p>
    <w:p w14:paraId="567E904D" w14:textId="47D5F31D" w:rsidR="001E384E" w:rsidRDefault="005B1B3B" w:rsidP="00710A93">
      <w:pPr>
        <w:pStyle w:val="ListParagraph"/>
        <w:numPr>
          <w:ilvl w:val="1"/>
          <w:numId w:val="28"/>
        </w:numPr>
        <w:ind w:right="527"/>
        <w:contextualSpacing w:val="0"/>
        <w:rPr>
          <w:rFonts w:ascii="Tahoma" w:hAnsi="Tahoma" w:cs="Tahoma"/>
        </w:rPr>
      </w:pPr>
      <w:r>
        <w:rPr>
          <w:rFonts w:ascii="Tahoma" w:hAnsi="Tahoma" w:cs="Tahoma"/>
        </w:rPr>
        <w:t>Do you u</w:t>
      </w:r>
      <w:r w:rsidRPr="005B1B3B">
        <w:rPr>
          <w:rFonts w:ascii="Tahoma" w:hAnsi="Tahoma" w:cs="Tahoma"/>
        </w:rPr>
        <w:t>tilize NIST SP 800-122, 800-144, and FedRAMP compliant services when sensitive and private data are stored in cloud-based systems.</w:t>
      </w:r>
    </w:p>
    <w:p w14:paraId="7DBEB5F2" w14:textId="77777777" w:rsidR="005B1B3B" w:rsidRPr="00ED359E" w:rsidRDefault="005B1B3B" w:rsidP="00ED359E">
      <w:pPr>
        <w:spacing w:after="224"/>
        <w:ind w:left="1450" w:right="527"/>
        <w:rPr>
          <w:rFonts w:ascii="Tahoma" w:hAnsi="Tahoma" w:cs="Tahoma"/>
        </w:rPr>
      </w:pPr>
      <w:r w:rsidRPr="00ED359E">
        <w:rPr>
          <w:rFonts w:ascii="Tahoma" w:hAnsi="Tahoma" w:cs="Tahoma"/>
        </w:rPr>
        <w:t xml:space="preserve">[Yes, No, Alternate, or N/A] </w:t>
      </w:r>
    </w:p>
    <w:p w14:paraId="32262DFB" w14:textId="77777777" w:rsidR="005B1B3B" w:rsidRPr="00966BFD" w:rsidRDefault="005B1B3B" w:rsidP="00ED359E">
      <w:pPr>
        <w:pStyle w:val="ListParagraph"/>
        <w:ind w:left="1428" w:right="527" w:firstLine="0"/>
        <w:contextualSpacing w:val="0"/>
        <w:rPr>
          <w:rFonts w:ascii="Tahoma" w:hAnsi="Tahoma" w:cs="Tahoma"/>
        </w:rPr>
      </w:pPr>
    </w:p>
    <w:p w14:paraId="786D715C" w14:textId="77777777" w:rsidR="00E6142D" w:rsidRPr="00966BFD" w:rsidRDefault="004D7F82" w:rsidP="006230EE">
      <w:pPr>
        <w:pStyle w:val="Heading3"/>
        <w:ind w:left="-5"/>
        <w:rPr>
          <w:rFonts w:ascii="Tahoma" w:hAnsi="Tahoma" w:cs="Tahoma"/>
        </w:rPr>
      </w:pPr>
      <w:bookmarkStart w:id="15" w:name="_Toc161839626"/>
      <w:r w:rsidRPr="00966BFD">
        <w:rPr>
          <w:rFonts w:ascii="Tahoma" w:hAnsi="Tahoma" w:cs="Tahoma"/>
        </w:rPr>
        <w:t>Detect</w:t>
      </w:r>
      <w:bookmarkEnd w:id="15"/>
      <w:r w:rsidRPr="00966BFD">
        <w:rPr>
          <w:rFonts w:ascii="Tahoma" w:hAnsi="Tahoma" w:cs="Tahoma"/>
        </w:rPr>
        <w:t xml:space="preserve"> </w:t>
      </w:r>
    </w:p>
    <w:p w14:paraId="19A2DC8C" w14:textId="36C181DB" w:rsidR="00E6142D" w:rsidRPr="00966BFD" w:rsidRDefault="004D7F82" w:rsidP="00710A93">
      <w:pPr>
        <w:pStyle w:val="ListParagraph"/>
        <w:numPr>
          <w:ilvl w:val="1"/>
          <w:numId w:val="28"/>
        </w:numPr>
        <w:spacing w:after="231"/>
        <w:ind w:right="527"/>
        <w:contextualSpacing w:val="0"/>
        <w:rPr>
          <w:rFonts w:ascii="Tahoma" w:hAnsi="Tahoma" w:cs="Tahoma"/>
        </w:rPr>
      </w:pPr>
      <w:r w:rsidRPr="00966BFD">
        <w:rPr>
          <w:rFonts w:ascii="Tahoma" w:hAnsi="Tahoma" w:cs="Tahoma"/>
        </w:rPr>
        <w:t xml:space="preserve">Do you have defined and documented incident detection practices that outline which actions should be taken in the case of an information security or cybersecurity event? </w:t>
      </w:r>
    </w:p>
    <w:p w14:paraId="17F39FBC"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78439D99" w14:textId="656F91A5" w:rsidR="00E6142D" w:rsidRPr="00966BFD" w:rsidRDefault="004D7F82" w:rsidP="00710A93">
      <w:pPr>
        <w:pStyle w:val="ListParagraph"/>
        <w:numPr>
          <w:ilvl w:val="2"/>
          <w:numId w:val="28"/>
        </w:numPr>
        <w:tabs>
          <w:tab w:val="center" w:pos="1746"/>
          <w:tab w:val="center" w:pos="5646"/>
        </w:tabs>
        <w:spacing w:after="230"/>
        <w:ind w:right="0"/>
        <w:contextualSpacing w:val="0"/>
        <w:rPr>
          <w:rFonts w:ascii="Tahoma" w:hAnsi="Tahoma" w:cs="Tahoma"/>
        </w:rPr>
      </w:pPr>
      <w:r w:rsidRPr="00966BFD">
        <w:rPr>
          <w:rFonts w:ascii="Tahoma" w:hAnsi="Tahoma" w:cs="Tahoma"/>
        </w:rPr>
        <w:t xml:space="preserve">Are cybersecurity events centrally logged, tracked, and continuously monitored? </w:t>
      </w:r>
    </w:p>
    <w:p w14:paraId="55020086" w14:textId="22F98914" w:rsidR="00E6142D" w:rsidRPr="00966BFD" w:rsidRDefault="004D7F82" w:rsidP="00710A93">
      <w:pPr>
        <w:pStyle w:val="ListParagraph"/>
        <w:numPr>
          <w:ilvl w:val="2"/>
          <w:numId w:val="28"/>
        </w:numPr>
        <w:tabs>
          <w:tab w:val="center" w:pos="1746"/>
          <w:tab w:val="center" w:pos="4658"/>
        </w:tabs>
        <w:spacing w:after="230"/>
        <w:ind w:right="0"/>
        <w:contextualSpacing w:val="0"/>
        <w:rPr>
          <w:rFonts w:ascii="Tahoma" w:hAnsi="Tahoma" w:cs="Tahoma"/>
        </w:rPr>
      </w:pPr>
      <w:r w:rsidRPr="00966BFD">
        <w:rPr>
          <w:rFonts w:ascii="Tahoma" w:hAnsi="Tahoma" w:cs="Tahoma"/>
        </w:rPr>
        <w:t xml:space="preserve">Are incident detection practices continuously improved? </w:t>
      </w:r>
    </w:p>
    <w:p w14:paraId="48DAFDF4" w14:textId="48A33311"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require vulnerability scanning of software running within your enterprise prior to acceptance? </w:t>
      </w:r>
    </w:p>
    <w:p w14:paraId="144D5B5A" w14:textId="77777777" w:rsidR="00E6142D" w:rsidRPr="00966BFD" w:rsidRDefault="004D7F82" w:rsidP="006230EE">
      <w:pPr>
        <w:spacing w:after="224"/>
        <w:ind w:left="1450" w:right="527"/>
        <w:rPr>
          <w:rFonts w:ascii="Tahoma" w:hAnsi="Tahoma" w:cs="Tahoma"/>
        </w:rPr>
      </w:pPr>
      <w:r w:rsidRPr="00966BFD">
        <w:rPr>
          <w:rFonts w:ascii="Tahoma" w:hAnsi="Tahoma" w:cs="Tahoma"/>
        </w:rPr>
        <w:lastRenderedPageBreak/>
        <w:t xml:space="preserve">[Yes, No, Alternate, or N/A] </w:t>
      </w:r>
    </w:p>
    <w:p w14:paraId="76B639C6" w14:textId="5C863A8C"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procedures or policies exist, if any, for detecting vulnerabilities in externally obtained software (such as penetration testing of enterprise and non-enterprise software)? </w:t>
      </w:r>
    </w:p>
    <w:p w14:paraId="47D355F8" w14:textId="44598FFA"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are your procedures to scan for vulnerabilities in supplier-provided software running on your network? </w:t>
      </w:r>
    </w:p>
    <w:p w14:paraId="1195DA72" w14:textId="47E7B13B"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manage updates, version tracking of new releases, </w:t>
      </w:r>
      <w:r w:rsidR="000D6ED5" w:rsidRPr="00966BFD">
        <w:rPr>
          <w:rFonts w:ascii="Tahoma" w:hAnsi="Tahoma" w:cs="Tahoma"/>
        </w:rPr>
        <w:t>and patches</w:t>
      </w:r>
      <w:r w:rsidRPr="00966BFD">
        <w:rPr>
          <w:rFonts w:ascii="Tahoma" w:hAnsi="Tahoma" w:cs="Tahoma"/>
        </w:rPr>
        <w:t xml:space="preserve"> (including </w:t>
      </w:r>
      <w:r w:rsidR="00CB7972" w:rsidRPr="00966BFD">
        <w:rPr>
          <w:rFonts w:ascii="Tahoma" w:hAnsi="Tahoma" w:cs="Tahoma"/>
        </w:rPr>
        <w:t>patching history</w:t>
      </w:r>
      <w:r w:rsidRPr="00966BFD">
        <w:rPr>
          <w:rFonts w:ascii="Tahoma" w:hAnsi="Tahoma" w:cs="Tahoma"/>
        </w:rPr>
        <w:t xml:space="preserve">) for your software and software services offerings? </w:t>
      </w:r>
    </w:p>
    <w:p w14:paraId="3CEA089A"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7958D6D5" w14:textId="22311491" w:rsidR="00E6142D" w:rsidRPr="00966BFD" w:rsidRDefault="004D7F82" w:rsidP="00710A93">
      <w:pPr>
        <w:pStyle w:val="ListParagraph"/>
        <w:numPr>
          <w:ilvl w:val="2"/>
          <w:numId w:val="28"/>
        </w:numPr>
        <w:spacing w:after="236"/>
        <w:ind w:right="527"/>
        <w:contextualSpacing w:val="0"/>
        <w:rPr>
          <w:rFonts w:ascii="Tahoma" w:hAnsi="Tahoma" w:cs="Tahoma"/>
        </w:rPr>
      </w:pPr>
      <w:r w:rsidRPr="00966BFD">
        <w:rPr>
          <w:rFonts w:ascii="Tahoma" w:hAnsi="Tahoma" w:cs="Tahoma"/>
        </w:rPr>
        <w:t xml:space="preserve">What is the responsibility of the product end-user (customer) for updating software versions? </w:t>
      </w:r>
    </w:p>
    <w:p w14:paraId="60368FE1" w14:textId="339B124B" w:rsidR="00E6142D" w:rsidRPr="00966BFD" w:rsidRDefault="004D7F82" w:rsidP="00710A93">
      <w:pPr>
        <w:pStyle w:val="ListParagraph"/>
        <w:numPr>
          <w:ilvl w:val="1"/>
          <w:numId w:val="28"/>
        </w:numPr>
        <w:tabs>
          <w:tab w:val="center" w:pos="946"/>
          <w:tab w:val="center" w:pos="3042"/>
        </w:tabs>
        <w:spacing w:after="326"/>
        <w:ind w:right="0"/>
        <w:contextualSpacing w:val="0"/>
        <w:rPr>
          <w:rFonts w:ascii="Tahoma" w:hAnsi="Tahoma" w:cs="Tahoma"/>
        </w:rPr>
      </w:pPr>
      <w:r w:rsidRPr="00966BFD">
        <w:rPr>
          <w:rFonts w:ascii="Tahoma" w:hAnsi="Tahoma" w:cs="Tahoma"/>
        </w:rPr>
        <w:t xml:space="preserve">Do you deploy anti-malware software?  </w:t>
      </w:r>
    </w:p>
    <w:p w14:paraId="283A9729" w14:textId="77777777" w:rsidR="00E6142D" w:rsidRPr="00966BFD" w:rsidRDefault="004D7F82" w:rsidP="006230EE">
      <w:pPr>
        <w:spacing w:after="321"/>
        <w:ind w:left="1450" w:right="527"/>
        <w:rPr>
          <w:rFonts w:ascii="Tahoma" w:hAnsi="Tahoma" w:cs="Tahoma"/>
        </w:rPr>
      </w:pPr>
      <w:r w:rsidRPr="00966BFD">
        <w:rPr>
          <w:rFonts w:ascii="Tahoma" w:hAnsi="Tahoma" w:cs="Tahoma"/>
        </w:rPr>
        <w:t xml:space="preserve">[Yes, No, Alternate, or N/A] </w:t>
      </w:r>
    </w:p>
    <w:p w14:paraId="6AC5D35D" w14:textId="2F677DDA" w:rsidR="00E6142D" w:rsidRPr="00966BFD" w:rsidRDefault="004D7F82" w:rsidP="00710A93">
      <w:pPr>
        <w:pStyle w:val="ListParagraph"/>
        <w:numPr>
          <w:ilvl w:val="2"/>
          <w:numId w:val="28"/>
        </w:numPr>
        <w:tabs>
          <w:tab w:val="center" w:pos="1746"/>
          <w:tab w:val="center" w:pos="5537"/>
        </w:tabs>
        <w:spacing w:after="230"/>
        <w:ind w:right="0"/>
        <w:contextualSpacing w:val="0"/>
        <w:rPr>
          <w:rFonts w:ascii="Tahoma" w:hAnsi="Tahoma" w:cs="Tahoma"/>
        </w:rPr>
      </w:pPr>
      <w:r w:rsidRPr="00966BFD">
        <w:rPr>
          <w:rFonts w:ascii="Tahoma" w:hAnsi="Tahoma" w:cs="Tahoma"/>
        </w:rPr>
        <w:t xml:space="preserve">What systems are out of scope for anti-malware software compliance, if any? </w:t>
      </w:r>
    </w:p>
    <w:p w14:paraId="424A7DF6" w14:textId="25C7786E" w:rsidR="00E6142D" w:rsidRPr="00966BFD" w:rsidRDefault="004D7F82" w:rsidP="00710A93">
      <w:pPr>
        <w:pStyle w:val="ListParagraph"/>
        <w:numPr>
          <w:ilvl w:val="3"/>
          <w:numId w:val="28"/>
        </w:numPr>
        <w:spacing w:after="263"/>
        <w:ind w:right="527"/>
        <w:contextualSpacing w:val="0"/>
        <w:rPr>
          <w:rFonts w:ascii="Tahoma" w:hAnsi="Tahoma" w:cs="Tahoma"/>
        </w:rPr>
      </w:pPr>
      <w:r w:rsidRPr="00966BFD">
        <w:rPr>
          <w:rFonts w:ascii="Tahoma" w:hAnsi="Tahoma" w:cs="Tahoma"/>
        </w:rPr>
        <w:t xml:space="preserve">How do you ensure anti-malware is present on developer platforms? As applicable to your offering? </w:t>
      </w:r>
    </w:p>
    <w:p w14:paraId="3ECF24DA" w14:textId="77777777" w:rsidR="00E6142D" w:rsidRPr="00966BFD" w:rsidRDefault="004D7F82" w:rsidP="006230EE">
      <w:pPr>
        <w:pStyle w:val="Heading3"/>
        <w:ind w:left="-5"/>
        <w:rPr>
          <w:rFonts w:ascii="Tahoma" w:hAnsi="Tahoma" w:cs="Tahoma"/>
        </w:rPr>
      </w:pPr>
      <w:bookmarkStart w:id="16" w:name="_Toc161839627"/>
      <w:r w:rsidRPr="00966BFD">
        <w:rPr>
          <w:rFonts w:ascii="Tahoma" w:hAnsi="Tahoma" w:cs="Tahoma"/>
        </w:rPr>
        <w:t>Respond &amp; Recover</w:t>
      </w:r>
      <w:bookmarkEnd w:id="16"/>
      <w:r w:rsidRPr="00966BFD">
        <w:rPr>
          <w:rFonts w:ascii="Tahoma" w:hAnsi="Tahoma" w:cs="Tahoma"/>
        </w:rPr>
        <w:t xml:space="preserve"> </w:t>
      </w:r>
      <w:r w:rsidRPr="00966BFD">
        <w:rPr>
          <w:rFonts w:ascii="Tahoma" w:hAnsi="Tahoma" w:cs="Tahoma"/>
          <w:color w:val="000000"/>
          <w:sz w:val="20"/>
        </w:rPr>
        <w:t xml:space="preserve"> </w:t>
      </w:r>
    </w:p>
    <w:p w14:paraId="2BC59AE9" w14:textId="3CDD07F0"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a documented incident response process and a dedicated incident response team (CSIRT - </w:t>
      </w:r>
      <w:r w:rsidRPr="00966BFD">
        <w:rPr>
          <w:rFonts w:ascii="Tahoma" w:hAnsi="Tahoma" w:cs="Tahoma"/>
          <w:color w:val="1F1F22"/>
        </w:rPr>
        <w:t>Computer Security Incident Response Team</w:t>
      </w:r>
      <w:r w:rsidRPr="00966BFD">
        <w:rPr>
          <w:rFonts w:ascii="Tahoma" w:hAnsi="Tahoma" w:cs="Tahoma"/>
        </w:rPr>
        <w:t xml:space="preserve">)? </w:t>
      </w:r>
    </w:p>
    <w:p w14:paraId="56D49CB5"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358CB135" w14:textId="07D4CE8C" w:rsidR="00E6142D" w:rsidRPr="00966BFD" w:rsidRDefault="004D7F82" w:rsidP="00710A93">
      <w:pPr>
        <w:pStyle w:val="ListParagraph"/>
        <w:numPr>
          <w:ilvl w:val="2"/>
          <w:numId w:val="28"/>
        </w:numPr>
        <w:tabs>
          <w:tab w:val="center" w:pos="1746"/>
          <w:tab w:val="center" w:pos="5250"/>
        </w:tabs>
        <w:ind w:right="0"/>
        <w:contextualSpacing w:val="0"/>
        <w:rPr>
          <w:rFonts w:ascii="Tahoma" w:hAnsi="Tahoma" w:cs="Tahoma"/>
        </w:rPr>
      </w:pPr>
      <w:r w:rsidRPr="00966BFD">
        <w:rPr>
          <w:rFonts w:ascii="Tahoma" w:hAnsi="Tahoma" w:cs="Tahoma"/>
        </w:rPr>
        <w:t xml:space="preserve">What is your process for reviewing and exercising your resiliency plan? </w:t>
      </w:r>
    </w:p>
    <w:p w14:paraId="717715D8" w14:textId="349546FF" w:rsidR="00E6142D" w:rsidRPr="00966BFD" w:rsidRDefault="004D7F82" w:rsidP="00710A93">
      <w:pPr>
        <w:pStyle w:val="ListParagraph"/>
        <w:numPr>
          <w:ilvl w:val="2"/>
          <w:numId w:val="28"/>
        </w:numPr>
        <w:spacing w:after="107"/>
        <w:ind w:right="527"/>
        <w:contextualSpacing w:val="0"/>
        <w:rPr>
          <w:rFonts w:ascii="Tahoma" w:hAnsi="Tahoma" w:cs="Tahoma"/>
        </w:rPr>
      </w:pPr>
      <w:r w:rsidRPr="00966BFD">
        <w:rPr>
          <w:rFonts w:ascii="Tahoma" w:hAnsi="Tahoma" w:cs="Tahoma"/>
        </w:rPr>
        <w:t xml:space="preserve">What is your process to ensure customers and external entities (such as government agencies) are notified of an incident when their product or service is impacted? </w:t>
      </w:r>
    </w:p>
    <w:p w14:paraId="008DE646" w14:textId="0306462B" w:rsidR="00E6142D" w:rsidRPr="00966BFD" w:rsidRDefault="004D7F82" w:rsidP="00710A93">
      <w:pPr>
        <w:pStyle w:val="ListParagraph"/>
        <w:numPr>
          <w:ilvl w:val="1"/>
          <w:numId w:val="28"/>
        </w:numPr>
        <w:ind w:right="527"/>
        <w:contextualSpacing w:val="0"/>
        <w:rPr>
          <w:rFonts w:ascii="Tahoma" w:hAnsi="Tahoma" w:cs="Tahoma"/>
        </w:rPr>
      </w:pPr>
      <w:r w:rsidRPr="00966BFD">
        <w:rPr>
          <w:rFonts w:ascii="Tahoma" w:hAnsi="Tahoma" w:cs="Tahoma"/>
        </w:rPr>
        <w:t xml:space="preserve">Do you have processes or procedures to recover full functionality, including integrity verification, following a major cybersecurity incident? </w:t>
      </w:r>
    </w:p>
    <w:p w14:paraId="5EC7C6FF" w14:textId="77777777" w:rsidR="00E6142D" w:rsidRPr="00966BFD" w:rsidRDefault="004D7F82" w:rsidP="006230EE">
      <w:pPr>
        <w:ind w:left="1450" w:right="527"/>
        <w:rPr>
          <w:rFonts w:ascii="Tahoma" w:hAnsi="Tahoma" w:cs="Tahoma"/>
        </w:rPr>
      </w:pPr>
      <w:r w:rsidRPr="00966BFD">
        <w:rPr>
          <w:rFonts w:ascii="Tahoma" w:hAnsi="Tahoma" w:cs="Tahoma"/>
        </w:rPr>
        <w:t xml:space="preserve">[Yes, No, Alternate, or N/A] </w:t>
      </w:r>
    </w:p>
    <w:p w14:paraId="312A0DFD" w14:textId="4A881BA4" w:rsidR="00E6142D" w:rsidRPr="00966BFD" w:rsidRDefault="004D7F82" w:rsidP="00710A93">
      <w:pPr>
        <w:pStyle w:val="ListParagraph"/>
        <w:numPr>
          <w:ilvl w:val="2"/>
          <w:numId w:val="28"/>
        </w:numPr>
        <w:tabs>
          <w:tab w:val="center" w:pos="1746"/>
          <w:tab w:val="center" w:pos="4476"/>
        </w:tabs>
        <w:ind w:right="0"/>
        <w:contextualSpacing w:val="0"/>
        <w:rPr>
          <w:rFonts w:ascii="Tahoma" w:hAnsi="Tahoma" w:cs="Tahoma"/>
        </w:rPr>
      </w:pPr>
      <w:r w:rsidRPr="00966BFD">
        <w:rPr>
          <w:rFonts w:ascii="Tahoma" w:hAnsi="Tahoma" w:cs="Tahoma"/>
        </w:rPr>
        <w:t xml:space="preserve">What is the frequency for testing of back-up media? </w:t>
      </w:r>
    </w:p>
    <w:p w14:paraId="356770B0" w14:textId="7BAB019D" w:rsidR="00E6142D" w:rsidRPr="00966BFD" w:rsidRDefault="004D7F82" w:rsidP="00710A93">
      <w:pPr>
        <w:pStyle w:val="ListParagraph"/>
        <w:numPr>
          <w:ilvl w:val="1"/>
          <w:numId w:val="28"/>
        </w:numPr>
        <w:spacing w:after="178" w:line="302" w:lineRule="auto"/>
        <w:ind w:right="515"/>
        <w:contextualSpacing w:val="0"/>
        <w:jc w:val="both"/>
        <w:rPr>
          <w:rFonts w:ascii="Tahoma" w:hAnsi="Tahoma" w:cs="Tahoma"/>
        </w:rPr>
      </w:pPr>
      <w:r w:rsidRPr="00966BFD">
        <w:rPr>
          <w:rFonts w:ascii="Tahoma" w:hAnsi="Tahoma" w:cs="Tahoma"/>
        </w:rPr>
        <w:t xml:space="preserve">Do you insure for financial harm from a major cybersecurity incident (e.g., self-insure, </w:t>
      </w:r>
      <w:r w:rsidR="007E771A" w:rsidRPr="00966BFD">
        <w:rPr>
          <w:rFonts w:ascii="Tahoma" w:hAnsi="Tahoma" w:cs="Tahoma"/>
        </w:rPr>
        <w:t>third party</w:t>
      </w:r>
      <w:r w:rsidRPr="00966BFD">
        <w:rPr>
          <w:rFonts w:ascii="Tahoma" w:hAnsi="Tahoma" w:cs="Tahoma"/>
        </w:rPr>
        <w:t xml:space="preserve">, parent company, etc.)? [Yes, No, Alternate, or N/A] </w:t>
      </w:r>
    </w:p>
    <w:p w14:paraId="5C5AD83E" w14:textId="49308C53" w:rsidR="00E6142D" w:rsidRPr="00966BFD" w:rsidRDefault="004D7F82" w:rsidP="00710A93">
      <w:pPr>
        <w:pStyle w:val="ListParagraph"/>
        <w:numPr>
          <w:ilvl w:val="2"/>
          <w:numId w:val="28"/>
        </w:numPr>
        <w:spacing w:after="299"/>
        <w:ind w:right="527"/>
        <w:contextualSpacing w:val="0"/>
        <w:rPr>
          <w:rFonts w:ascii="Tahoma" w:hAnsi="Tahoma" w:cs="Tahoma"/>
        </w:rPr>
      </w:pPr>
      <w:r w:rsidRPr="00966BFD">
        <w:rPr>
          <w:rFonts w:ascii="Tahoma" w:hAnsi="Tahoma" w:cs="Tahoma"/>
        </w:rPr>
        <w:t xml:space="preserve">Does coverage include financial harm to your customers resulting from a cybersecurity breach which has impacted your company? </w:t>
      </w:r>
    </w:p>
    <w:p w14:paraId="2426A73B" w14:textId="128F334B" w:rsidR="00E6142D" w:rsidRPr="00966BFD" w:rsidRDefault="004D7F82" w:rsidP="00710A93">
      <w:pPr>
        <w:pStyle w:val="Heading2"/>
        <w:numPr>
          <w:ilvl w:val="0"/>
          <w:numId w:val="28"/>
        </w:numPr>
        <w:tabs>
          <w:tab w:val="center" w:pos="1916"/>
        </w:tabs>
        <w:rPr>
          <w:rFonts w:ascii="Tahoma" w:hAnsi="Tahoma" w:cs="Tahoma"/>
        </w:rPr>
      </w:pPr>
      <w:bookmarkStart w:id="17" w:name="_Toc161839628"/>
      <w:r w:rsidRPr="00966BFD">
        <w:rPr>
          <w:rFonts w:ascii="Tahoma" w:hAnsi="Tahoma" w:cs="Tahoma"/>
        </w:rPr>
        <w:lastRenderedPageBreak/>
        <w:t>PHYSICAL SECURITY</w:t>
      </w:r>
      <w:bookmarkEnd w:id="17"/>
      <w:r w:rsidRPr="00966BFD">
        <w:rPr>
          <w:rFonts w:ascii="Tahoma" w:hAnsi="Tahoma" w:cs="Tahoma"/>
        </w:rPr>
        <w:t xml:space="preserve"> </w:t>
      </w:r>
    </w:p>
    <w:p w14:paraId="79EA3AB4" w14:textId="1489FEAE"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Is the entity (organization, operational unit, facility, etc.) currently covered by an unrestricted/unlimited National Industrial Security Program (NISP) Facility Clearance (FCL) or a related U.S. government program such as C- TPAT that certifies the entity as meeting appropriate physical security standards? </w:t>
      </w:r>
    </w:p>
    <w:p w14:paraId="29DAF50B" w14:textId="77777777" w:rsidR="00E6142D" w:rsidRPr="00966BFD" w:rsidRDefault="004D7F82" w:rsidP="006230EE">
      <w:pPr>
        <w:spacing w:after="244"/>
        <w:ind w:left="1450" w:right="527"/>
        <w:rPr>
          <w:rFonts w:ascii="Tahoma" w:hAnsi="Tahoma" w:cs="Tahoma"/>
        </w:rPr>
      </w:pPr>
      <w:r w:rsidRPr="00966BFD">
        <w:rPr>
          <w:rFonts w:ascii="Tahoma" w:hAnsi="Tahoma" w:cs="Tahoma"/>
        </w:rPr>
        <w:t xml:space="preserve">[If ‘Yes,’ please state the program that certified you and date of last certification. You may skip the remaining questions of this section and proceed to the next section. If not, continue with this section.] </w:t>
      </w:r>
    </w:p>
    <w:p w14:paraId="4FF75EF8" w14:textId="061E7D9E" w:rsidR="00E6142D" w:rsidRPr="00966BFD" w:rsidRDefault="004D7F82" w:rsidP="00710A93">
      <w:pPr>
        <w:pStyle w:val="ListParagraph"/>
        <w:numPr>
          <w:ilvl w:val="2"/>
          <w:numId w:val="28"/>
        </w:numPr>
        <w:spacing w:after="232"/>
        <w:ind w:right="527"/>
        <w:contextualSpacing w:val="0"/>
        <w:rPr>
          <w:rFonts w:ascii="Tahoma" w:hAnsi="Tahoma" w:cs="Tahoma"/>
        </w:rPr>
      </w:pPr>
      <w:r w:rsidRPr="00966BFD">
        <w:rPr>
          <w:rFonts w:ascii="Tahoma" w:hAnsi="Tahoma" w:cs="Tahoma"/>
        </w:rPr>
        <w:t xml:space="preserve">If the entity is not covered by a NISP FCL but currently has some other US Government or industry attestation, such as TAPA FSR of meeting a physical security code or standard, please identify the standard, the issuing agency, and the most recent date of certification. </w:t>
      </w:r>
    </w:p>
    <w:p w14:paraId="60031DDE" w14:textId="00D84BB1"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Is the entity covered by a limited FCL (in agreement with a foreign government)? Describe. </w:t>
      </w:r>
    </w:p>
    <w:p w14:paraId="729DBC51" w14:textId="3D794238"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documented security policies and procedures </w:t>
      </w:r>
      <w:r w:rsidR="000D6ED5" w:rsidRPr="00966BFD">
        <w:rPr>
          <w:rFonts w:ascii="Tahoma" w:hAnsi="Tahoma" w:cs="Tahoma"/>
        </w:rPr>
        <w:t>that address</w:t>
      </w:r>
      <w:r w:rsidRPr="00966BFD">
        <w:rPr>
          <w:rFonts w:ascii="Tahoma" w:hAnsi="Tahoma" w:cs="Tahoma"/>
        </w:rPr>
        <w:t xml:space="preserve"> the control of </w:t>
      </w:r>
      <w:r w:rsidR="00CB7972" w:rsidRPr="00966BFD">
        <w:rPr>
          <w:rFonts w:ascii="Tahoma" w:hAnsi="Tahoma" w:cs="Tahoma"/>
        </w:rPr>
        <w:t>physical access</w:t>
      </w:r>
      <w:r w:rsidRPr="00966BFD">
        <w:rPr>
          <w:rFonts w:ascii="Tahoma" w:hAnsi="Tahoma" w:cs="Tahoma"/>
        </w:rPr>
        <w:t xml:space="preserve"> to cyber assets (network devices, data facilities, patch panels, industrial control systems, programmable logic, etc.)? </w:t>
      </w:r>
    </w:p>
    <w:p w14:paraId="284E5422"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5FFE549F" w14:textId="330D43E2" w:rsidR="00E6142D" w:rsidRPr="00966BFD" w:rsidRDefault="004D7F82" w:rsidP="00710A93">
      <w:pPr>
        <w:pStyle w:val="ListParagraph"/>
        <w:numPr>
          <w:ilvl w:val="2"/>
          <w:numId w:val="28"/>
        </w:numPr>
        <w:tabs>
          <w:tab w:val="center" w:pos="1688"/>
          <w:tab w:val="center" w:pos="5674"/>
        </w:tabs>
        <w:spacing w:after="230"/>
        <w:ind w:right="0"/>
        <w:contextualSpacing w:val="0"/>
        <w:rPr>
          <w:rFonts w:ascii="Tahoma" w:hAnsi="Tahoma" w:cs="Tahoma"/>
        </w:rPr>
      </w:pPr>
      <w:r w:rsidRPr="00966BFD">
        <w:rPr>
          <w:rFonts w:ascii="Tahoma" w:hAnsi="Tahoma" w:cs="Tahoma"/>
        </w:rPr>
        <w:t xml:space="preserve">To what standards/controls do you adhere? (e.g., NIST publication, ISO, UL, etc.) </w:t>
      </w:r>
    </w:p>
    <w:p w14:paraId="3B014169" w14:textId="22AEA093" w:rsidR="00E6142D" w:rsidRPr="00966BFD" w:rsidRDefault="004D7F82" w:rsidP="00710A93">
      <w:pPr>
        <w:pStyle w:val="ListParagraph"/>
        <w:numPr>
          <w:ilvl w:val="3"/>
          <w:numId w:val="28"/>
        </w:numPr>
        <w:spacing w:after="226"/>
        <w:ind w:right="527"/>
        <w:contextualSpacing w:val="0"/>
        <w:rPr>
          <w:rFonts w:ascii="Tahoma" w:hAnsi="Tahoma" w:cs="Tahoma"/>
        </w:rPr>
      </w:pPr>
      <w:r w:rsidRPr="00966BFD">
        <w:rPr>
          <w:rFonts w:ascii="Tahoma" w:hAnsi="Tahoma" w:cs="Tahoma"/>
        </w:rPr>
        <w:t xml:space="preserve">How often do you review and </w:t>
      </w:r>
      <w:r w:rsidR="00CB7972" w:rsidRPr="00966BFD">
        <w:rPr>
          <w:rFonts w:ascii="Tahoma" w:hAnsi="Tahoma" w:cs="Tahoma"/>
        </w:rPr>
        <w:t>update</w:t>
      </w:r>
      <w:r w:rsidRPr="00966BFD">
        <w:rPr>
          <w:rFonts w:ascii="Tahoma" w:hAnsi="Tahoma" w:cs="Tahoma"/>
        </w:rPr>
        <w:t xml:space="preserve"> those policies and procedures and what is the most recent review? </w:t>
      </w:r>
    </w:p>
    <w:p w14:paraId="3A373754" w14:textId="22D66D4F" w:rsidR="00E6142D" w:rsidRPr="00966BFD" w:rsidRDefault="004D7F82" w:rsidP="00710A93">
      <w:pPr>
        <w:pStyle w:val="ListParagraph"/>
        <w:numPr>
          <w:ilvl w:val="3"/>
          <w:numId w:val="28"/>
        </w:numPr>
        <w:tabs>
          <w:tab w:val="center" w:pos="2634"/>
          <w:tab w:val="center" w:pos="5824"/>
        </w:tabs>
        <w:spacing w:after="230"/>
        <w:ind w:right="0"/>
        <w:contextualSpacing w:val="0"/>
        <w:rPr>
          <w:rFonts w:ascii="Tahoma" w:hAnsi="Tahoma" w:cs="Tahoma"/>
        </w:rPr>
      </w:pPr>
      <w:r w:rsidRPr="00966BFD">
        <w:rPr>
          <w:rFonts w:ascii="Tahoma" w:hAnsi="Tahoma" w:cs="Tahoma"/>
        </w:rPr>
        <w:t xml:space="preserve">If needed, can you provide these documents for our review? </w:t>
      </w:r>
    </w:p>
    <w:p w14:paraId="735277B7" w14:textId="26FCABE5" w:rsidR="00E6142D" w:rsidRPr="00966BFD" w:rsidRDefault="004D7F82" w:rsidP="00710A93">
      <w:pPr>
        <w:pStyle w:val="ListParagraph"/>
        <w:numPr>
          <w:ilvl w:val="1"/>
          <w:numId w:val="28"/>
        </w:numPr>
        <w:spacing w:after="299"/>
        <w:ind w:right="527"/>
        <w:contextualSpacing w:val="0"/>
        <w:rPr>
          <w:rFonts w:ascii="Tahoma" w:hAnsi="Tahoma" w:cs="Tahoma"/>
        </w:rPr>
      </w:pPr>
      <w:r w:rsidRPr="00966BFD">
        <w:rPr>
          <w:rFonts w:ascii="Tahoma" w:hAnsi="Tahoma" w:cs="Tahoma"/>
        </w:rPr>
        <w:t xml:space="preserve">Do you have documented policies addressing staff training </w:t>
      </w:r>
      <w:r w:rsidR="000D6ED5" w:rsidRPr="00966BFD">
        <w:rPr>
          <w:rFonts w:ascii="Tahoma" w:hAnsi="Tahoma" w:cs="Tahoma"/>
        </w:rPr>
        <w:t>which includes</w:t>
      </w:r>
      <w:r w:rsidRPr="00966BFD">
        <w:rPr>
          <w:rFonts w:ascii="Tahoma" w:hAnsi="Tahoma" w:cs="Tahoma"/>
        </w:rPr>
        <w:t xml:space="preserve"> procedures to </w:t>
      </w:r>
      <w:r w:rsidR="00CB7972" w:rsidRPr="00966BFD">
        <w:rPr>
          <w:rFonts w:ascii="Tahoma" w:hAnsi="Tahoma" w:cs="Tahoma"/>
        </w:rPr>
        <w:t>limit physical</w:t>
      </w:r>
      <w:r w:rsidRPr="00966BFD">
        <w:rPr>
          <w:rFonts w:ascii="Tahoma" w:hAnsi="Tahoma" w:cs="Tahoma"/>
        </w:rPr>
        <w:t xml:space="preserve"> access to cyber assets to only those with demonstrated need? </w:t>
      </w:r>
    </w:p>
    <w:p w14:paraId="3DC79E64" w14:textId="77777777" w:rsidR="00E6142D" w:rsidRPr="00966BFD" w:rsidRDefault="004D7F82" w:rsidP="006230EE">
      <w:pPr>
        <w:spacing w:after="234"/>
        <w:ind w:left="1450" w:right="527"/>
        <w:rPr>
          <w:rFonts w:ascii="Tahoma" w:hAnsi="Tahoma" w:cs="Tahoma"/>
        </w:rPr>
      </w:pPr>
      <w:r w:rsidRPr="00966BFD">
        <w:rPr>
          <w:rFonts w:ascii="Tahoma" w:hAnsi="Tahoma" w:cs="Tahoma"/>
        </w:rPr>
        <w:t xml:space="preserve">[Yes, No, Alternate, or N/A] </w:t>
      </w:r>
    </w:p>
    <w:p w14:paraId="2E14465C" w14:textId="3946078F" w:rsidR="00E6142D" w:rsidRPr="00966BFD" w:rsidRDefault="004D7F82" w:rsidP="00710A93">
      <w:pPr>
        <w:pStyle w:val="ListParagraph"/>
        <w:numPr>
          <w:ilvl w:val="2"/>
          <w:numId w:val="28"/>
        </w:numPr>
        <w:spacing w:after="262"/>
        <w:ind w:right="527"/>
        <w:contextualSpacing w:val="0"/>
        <w:rPr>
          <w:rFonts w:ascii="Tahoma" w:hAnsi="Tahoma" w:cs="Tahoma"/>
        </w:rPr>
      </w:pPr>
      <w:r w:rsidRPr="00966BFD">
        <w:rPr>
          <w:rFonts w:ascii="Tahoma" w:hAnsi="Tahoma" w:cs="Tahoma"/>
        </w:rPr>
        <w:t xml:space="preserve">What training do all staff receive to address potential physical security threats and how to respond to emergencies (e.g., fire, weather, etc.)? </w:t>
      </w:r>
    </w:p>
    <w:p w14:paraId="5ADBFDB4" w14:textId="6C4E01D5" w:rsidR="00E6142D" w:rsidRPr="00966BFD" w:rsidRDefault="004D7F82" w:rsidP="00710A93">
      <w:pPr>
        <w:pStyle w:val="ListParagraph"/>
        <w:numPr>
          <w:ilvl w:val="2"/>
          <w:numId w:val="28"/>
        </w:numPr>
        <w:spacing w:after="257"/>
        <w:ind w:right="527"/>
        <w:contextualSpacing w:val="0"/>
        <w:rPr>
          <w:rFonts w:ascii="Tahoma" w:hAnsi="Tahoma" w:cs="Tahoma"/>
        </w:rPr>
      </w:pPr>
      <w:r w:rsidRPr="00966BFD">
        <w:rPr>
          <w:rFonts w:ascii="Tahoma" w:hAnsi="Tahoma" w:cs="Tahoma"/>
        </w:rPr>
        <w:t xml:space="preserve">What training do cybersecurity staff, physical security staff, and contractors with at least limited access to sensitive areas of a facility receive? </w:t>
      </w:r>
    </w:p>
    <w:p w14:paraId="44A0CAC4" w14:textId="58C33B95" w:rsidR="00E6142D" w:rsidRPr="00966BFD" w:rsidRDefault="004D7F82" w:rsidP="00710A93">
      <w:pPr>
        <w:pStyle w:val="ListParagraph"/>
        <w:numPr>
          <w:ilvl w:val="3"/>
          <w:numId w:val="28"/>
        </w:numPr>
        <w:ind w:right="0"/>
        <w:contextualSpacing w:val="0"/>
        <w:rPr>
          <w:rFonts w:ascii="Tahoma" w:hAnsi="Tahoma" w:cs="Tahoma"/>
        </w:rPr>
      </w:pPr>
      <w:r w:rsidRPr="00966BFD">
        <w:rPr>
          <w:rFonts w:ascii="Tahoma" w:hAnsi="Tahoma" w:cs="Tahoma"/>
        </w:rPr>
        <w:t xml:space="preserve">How does this training address potential threats to the facility and how the physical access controls are integrated with system network interfaces? </w:t>
      </w:r>
    </w:p>
    <w:p w14:paraId="678F9C04" w14:textId="62519778" w:rsidR="00E6142D" w:rsidRPr="00966BFD" w:rsidRDefault="004D7F82" w:rsidP="00710A93">
      <w:pPr>
        <w:pStyle w:val="ListParagraph"/>
        <w:numPr>
          <w:ilvl w:val="2"/>
          <w:numId w:val="28"/>
        </w:numPr>
        <w:spacing w:after="251"/>
        <w:ind w:right="527"/>
        <w:contextualSpacing w:val="0"/>
        <w:rPr>
          <w:rFonts w:ascii="Tahoma" w:hAnsi="Tahoma" w:cs="Tahoma"/>
        </w:rPr>
      </w:pPr>
      <w:r w:rsidRPr="00966BFD">
        <w:rPr>
          <w:rFonts w:ascii="Tahoma" w:hAnsi="Tahoma" w:cs="Tahoma"/>
        </w:rPr>
        <w:t xml:space="preserve">What standards do you follow, or did you implement (e.g., NIST publication, ISO, UL, etc.)? </w:t>
      </w:r>
    </w:p>
    <w:p w14:paraId="0B6124FD" w14:textId="46132DA0" w:rsidR="00E6142D" w:rsidRPr="00966BFD" w:rsidRDefault="004D7F82" w:rsidP="00710A93">
      <w:pPr>
        <w:pStyle w:val="ListParagraph"/>
        <w:numPr>
          <w:ilvl w:val="3"/>
          <w:numId w:val="28"/>
        </w:numPr>
        <w:tabs>
          <w:tab w:val="center" w:pos="2634"/>
          <w:tab w:val="center" w:pos="4720"/>
        </w:tabs>
        <w:spacing w:after="235"/>
        <w:ind w:right="0"/>
        <w:contextualSpacing w:val="0"/>
        <w:rPr>
          <w:rFonts w:ascii="Tahoma" w:hAnsi="Tahoma" w:cs="Tahoma"/>
        </w:rPr>
      </w:pPr>
      <w:r w:rsidRPr="00966BFD">
        <w:rPr>
          <w:rFonts w:ascii="Tahoma" w:hAnsi="Tahoma" w:cs="Tahoma"/>
        </w:rPr>
        <w:t xml:space="preserve">How is this training documented? </w:t>
      </w:r>
    </w:p>
    <w:p w14:paraId="28D4C817" w14:textId="7DFA0DA9"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lastRenderedPageBreak/>
        <w:t xml:space="preserve">Do you have a documented Security Incident Response process covering physical security incidents? (e.g., potential intruder access, missing equipment, etc.) </w:t>
      </w:r>
    </w:p>
    <w:p w14:paraId="060CED74"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38FE3F7A" w14:textId="5B657882"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processes do you have in place to document the actions taken during and after an actual or suspected physical security incidents (e.g., security log, formal report to management, police report, etc.)? </w:t>
      </w:r>
    </w:p>
    <w:p w14:paraId="0CD5F7FA" w14:textId="26A91940" w:rsidR="00E6142D" w:rsidRPr="00966BFD" w:rsidRDefault="004D7F82" w:rsidP="00710A93">
      <w:pPr>
        <w:pStyle w:val="ListParagraph"/>
        <w:numPr>
          <w:ilvl w:val="3"/>
          <w:numId w:val="28"/>
        </w:numPr>
        <w:spacing w:after="231" w:line="247" w:lineRule="auto"/>
        <w:ind w:right="515"/>
        <w:contextualSpacing w:val="0"/>
        <w:jc w:val="both"/>
        <w:rPr>
          <w:rFonts w:ascii="Tahoma" w:hAnsi="Tahoma" w:cs="Tahoma"/>
        </w:rPr>
      </w:pPr>
      <w:r w:rsidRPr="00966BFD">
        <w:rPr>
          <w:rFonts w:ascii="Tahoma" w:hAnsi="Tahoma" w:cs="Tahoma"/>
        </w:rPr>
        <w:t xml:space="preserve">How do you ensure that your staff understands and complies with procedures (e.g., training, exercises, and actual cases of incident response)? </w:t>
      </w:r>
    </w:p>
    <w:p w14:paraId="0796DE55" w14:textId="4806F5FA" w:rsidR="00E6142D" w:rsidRPr="00966BFD" w:rsidRDefault="004D7F82" w:rsidP="00710A93">
      <w:pPr>
        <w:pStyle w:val="ListParagraph"/>
        <w:numPr>
          <w:ilvl w:val="1"/>
          <w:numId w:val="28"/>
        </w:numPr>
        <w:spacing w:after="236" w:line="247" w:lineRule="auto"/>
        <w:ind w:right="515"/>
        <w:contextualSpacing w:val="0"/>
        <w:jc w:val="both"/>
        <w:rPr>
          <w:rFonts w:ascii="Tahoma" w:hAnsi="Tahoma" w:cs="Tahoma"/>
        </w:rPr>
      </w:pPr>
      <w:r w:rsidRPr="00966BFD">
        <w:rPr>
          <w:rFonts w:ascii="Tahoma" w:hAnsi="Tahoma" w:cs="Tahoma"/>
        </w:rPr>
        <w:t xml:space="preserve">For facilities that use an independent contractor for physical security, are physical facilities security policy and procedures incorporated into service level agreements, contracts, policies, regulatory practices? </w:t>
      </w:r>
    </w:p>
    <w:p w14:paraId="41DC124F"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32B739B7" w14:textId="77777777" w:rsidR="00E6142D" w:rsidRPr="00966BFD" w:rsidRDefault="004D7F82" w:rsidP="006230EE">
      <w:pPr>
        <w:tabs>
          <w:tab w:val="center" w:pos="1688"/>
          <w:tab w:val="center" w:pos="5518"/>
        </w:tabs>
        <w:spacing w:after="230"/>
        <w:ind w:left="0" w:right="0" w:firstLine="0"/>
        <w:rPr>
          <w:rFonts w:ascii="Tahoma" w:hAnsi="Tahoma" w:cs="Tahoma"/>
        </w:rPr>
      </w:pPr>
      <w:r w:rsidRPr="00966BFD">
        <w:rPr>
          <w:rFonts w:ascii="Tahoma" w:eastAsia="Calibri" w:hAnsi="Tahoma" w:cs="Tahoma"/>
          <w:sz w:val="22"/>
        </w:rPr>
        <w:tab/>
      </w:r>
      <w:r w:rsidRPr="00966BFD">
        <w:rPr>
          <w:rFonts w:ascii="Tahoma" w:hAnsi="Tahoma" w:cs="Tahoma"/>
        </w:rPr>
        <w:t xml:space="preserve">5.5.1. </w:t>
      </w:r>
      <w:r w:rsidRPr="00966BFD">
        <w:rPr>
          <w:rFonts w:ascii="Tahoma" w:hAnsi="Tahoma" w:cs="Tahoma"/>
        </w:rPr>
        <w:tab/>
        <w:t xml:space="preserve">What physical / facilities security policies and practices are subject to audit? </w:t>
      </w:r>
    </w:p>
    <w:p w14:paraId="6A6B8CD9" w14:textId="77777777" w:rsidR="007E771A" w:rsidRPr="00966BFD" w:rsidRDefault="007E771A" w:rsidP="00710A93">
      <w:pPr>
        <w:pStyle w:val="ListParagraph"/>
        <w:numPr>
          <w:ilvl w:val="2"/>
          <w:numId w:val="28"/>
        </w:numPr>
        <w:spacing w:after="227"/>
        <w:ind w:right="527"/>
        <w:contextualSpacing w:val="0"/>
        <w:rPr>
          <w:rFonts w:ascii="Tahoma" w:hAnsi="Tahoma" w:cs="Tahoma"/>
          <w:vanish/>
        </w:rPr>
      </w:pPr>
    </w:p>
    <w:p w14:paraId="3A2DF33A" w14:textId="7F61EA6E"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For contractors who have access to a critical facility, sensitive assets, or major physical plant systems, what standards are they required to attest to? (e.g., NIST publication, ISO, UL, etc.)  </w:t>
      </w:r>
    </w:p>
    <w:p w14:paraId="0FD8D86E" w14:textId="1140E96C" w:rsidR="00E6142D" w:rsidRPr="00966BFD" w:rsidRDefault="004D7F82" w:rsidP="00710A93">
      <w:pPr>
        <w:pStyle w:val="ListParagraph"/>
        <w:numPr>
          <w:ilvl w:val="3"/>
          <w:numId w:val="28"/>
        </w:numPr>
        <w:tabs>
          <w:tab w:val="center" w:pos="2634"/>
          <w:tab w:val="center" w:pos="5470"/>
        </w:tabs>
        <w:spacing w:after="230"/>
        <w:ind w:right="0"/>
        <w:contextualSpacing w:val="0"/>
        <w:rPr>
          <w:rFonts w:ascii="Tahoma" w:hAnsi="Tahoma" w:cs="Tahoma"/>
        </w:rPr>
      </w:pPr>
      <w:r w:rsidRPr="00966BFD">
        <w:rPr>
          <w:rFonts w:ascii="Tahoma" w:hAnsi="Tahoma" w:cs="Tahoma"/>
        </w:rPr>
        <w:t xml:space="preserve">How is compliance with these standards validated? </w:t>
      </w:r>
    </w:p>
    <w:p w14:paraId="0CF3BE12" w14:textId="395F60EA"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Are there enforcement mechanisms (e.g., sanctions, response procedures, technology) for unauthorized physical access to mission/business critical information, functions, services and assets? </w:t>
      </w:r>
    </w:p>
    <w:p w14:paraId="7DCF5E4D"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17619ECB" w14:textId="3203E254" w:rsidR="00E6142D" w:rsidRPr="00966BFD" w:rsidRDefault="004D7F82" w:rsidP="00710A93">
      <w:pPr>
        <w:pStyle w:val="ListParagraph"/>
        <w:numPr>
          <w:ilvl w:val="2"/>
          <w:numId w:val="28"/>
        </w:numPr>
        <w:spacing w:after="227"/>
        <w:ind w:right="791"/>
        <w:contextualSpacing w:val="0"/>
        <w:rPr>
          <w:rFonts w:ascii="Tahoma" w:hAnsi="Tahoma" w:cs="Tahoma"/>
        </w:rPr>
      </w:pPr>
      <w:r w:rsidRPr="00966BFD">
        <w:rPr>
          <w:rFonts w:ascii="Tahoma" w:hAnsi="Tahoma" w:cs="Tahoma"/>
        </w:rPr>
        <w:t xml:space="preserve">What type of action or response would be taken </w:t>
      </w:r>
      <w:r w:rsidR="000D6ED5" w:rsidRPr="00966BFD">
        <w:rPr>
          <w:rFonts w:ascii="Tahoma" w:hAnsi="Tahoma" w:cs="Tahoma"/>
        </w:rPr>
        <w:t>for unauthorized</w:t>
      </w:r>
      <w:r w:rsidRPr="00966BFD">
        <w:rPr>
          <w:rFonts w:ascii="Tahoma" w:hAnsi="Tahoma" w:cs="Tahoma"/>
        </w:rPr>
        <w:t xml:space="preserve"> </w:t>
      </w:r>
      <w:r w:rsidR="00CB7972" w:rsidRPr="00966BFD">
        <w:rPr>
          <w:rFonts w:ascii="Tahoma" w:hAnsi="Tahoma" w:cs="Tahoma"/>
        </w:rPr>
        <w:t>physical access</w:t>
      </w:r>
      <w:r w:rsidRPr="00966BFD">
        <w:rPr>
          <w:rFonts w:ascii="Tahoma" w:hAnsi="Tahoma" w:cs="Tahoma"/>
        </w:rPr>
        <w:t xml:space="preserve"> to sensitive cyber assets? </w:t>
      </w:r>
    </w:p>
    <w:p w14:paraId="17159E1A" w14:textId="78AB3013"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evidence that physical security mechanisms </w:t>
      </w:r>
      <w:r w:rsidR="000D6ED5" w:rsidRPr="00966BFD">
        <w:rPr>
          <w:rFonts w:ascii="Tahoma" w:hAnsi="Tahoma" w:cs="Tahoma"/>
        </w:rPr>
        <w:t>are effective</w:t>
      </w:r>
      <w:r w:rsidRPr="00966BFD">
        <w:rPr>
          <w:rFonts w:ascii="Tahoma" w:hAnsi="Tahoma" w:cs="Tahoma"/>
        </w:rPr>
        <w:t xml:space="preserve"> and adequate </w:t>
      </w:r>
      <w:r w:rsidR="00CB7972" w:rsidRPr="00966BFD">
        <w:rPr>
          <w:rFonts w:ascii="Tahoma" w:hAnsi="Tahoma" w:cs="Tahoma"/>
        </w:rPr>
        <w:t>to protect</w:t>
      </w:r>
      <w:r w:rsidRPr="00966BFD">
        <w:rPr>
          <w:rFonts w:ascii="Tahoma" w:hAnsi="Tahoma" w:cs="Tahoma"/>
        </w:rPr>
        <w:t xml:space="preserve"> assets? Evidence could include third-party assessment, self-assessment, records of actions taken to enforce rules, etc. </w:t>
      </w:r>
    </w:p>
    <w:p w14:paraId="335F0272"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5EED8F54" w14:textId="7423A72E" w:rsidR="00E6142D" w:rsidRPr="00966BFD" w:rsidRDefault="004D7F82" w:rsidP="00710A93">
      <w:pPr>
        <w:pStyle w:val="ListParagraph"/>
        <w:numPr>
          <w:ilvl w:val="2"/>
          <w:numId w:val="28"/>
        </w:numPr>
        <w:tabs>
          <w:tab w:val="center" w:pos="1688"/>
          <w:tab w:val="center" w:pos="5534"/>
        </w:tabs>
        <w:spacing w:after="270"/>
        <w:ind w:right="0"/>
        <w:contextualSpacing w:val="0"/>
        <w:rPr>
          <w:rFonts w:ascii="Tahoma" w:hAnsi="Tahoma" w:cs="Tahoma"/>
        </w:rPr>
      </w:pPr>
      <w:r w:rsidRPr="00966BFD">
        <w:rPr>
          <w:rFonts w:ascii="Tahoma" w:hAnsi="Tahoma" w:cs="Tahoma"/>
        </w:rPr>
        <w:t xml:space="preserve">What is the date of the last review and update to your enforcement strategy? </w:t>
      </w:r>
    </w:p>
    <w:p w14:paraId="5AA06108" w14:textId="77777777" w:rsidR="00E6142D" w:rsidRPr="00966BFD" w:rsidRDefault="004D7F82" w:rsidP="006230EE">
      <w:pPr>
        <w:pStyle w:val="Heading3"/>
        <w:ind w:left="-5"/>
        <w:rPr>
          <w:rFonts w:ascii="Tahoma" w:hAnsi="Tahoma" w:cs="Tahoma"/>
        </w:rPr>
      </w:pPr>
      <w:bookmarkStart w:id="18" w:name="_Toc161839629"/>
      <w:r w:rsidRPr="00966BFD">
        <w:rPr>
          <w:rFonts w:ascii="Tahoma" w:hAnsi="Tahoma" w:cs="Tahoma"/>
        </w:rPr>
        <w:t>Physical Security In-transit</w:t>
      </w:r>
      <w:bookmarkEnd w:id="18"/>
      <w:r w:rsidRPr="00966BFD">
        <w:rPr>
          <w:rFonts w:ascii="Tahoma" w:hAnsi="Tahoma" w:cs="Tahoma"/>
        </w:rPr>
        <w:t xml:space="preserve"> </w:t>
      </w:r>
    </w:p>
    <w:p w14:paraId="55B74FBD" w14:textId="4F99CE53"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utilize a controlled bill of materials (BOM) or similar capability to protect assets that are being received, in process, or in-transit? </w:t>
      </w:r>
    </w:p>
    <w:p w14:paraId="747AEBB6" w14:textId="77777777" w:rsidR="00E6142D" w:rsidRPr="00966BFD" w:rsidRDefault="004D7F82" w:rsidP="006230EE">
      <w:pPr>
        <w:ind w:left="1450" w:right="527"/>
        <w:rPr>
          <w:rFonts w:ascii="Tahoma" w:hAnsi="Tahoma" w:cs="Tahoma"/>
        </w:rPr>
      </w:pPr>
      <w:r w:rsidRPr="00966BFD">
        <w:rPr>
          <w:rFonts w:ascii="Tahoma" w:hAnsi="Tahoma" w:cs="Tahoma"/>
        </w:rPr>
        <w:t xml:space="preserve">[Yes, No, Alternate, or N/A] </w:t>
      </w:r>
    </w:p>
    <w:p w14:paraId="2AB18E18" w14:textId="0E4E3041" w:rsidR="00E6142D" w:rsidRPr="00966BFD" w:rsidRDefault="004D7F82" w:rsidP="00710A93">
      <w:pPr>
        <w:pStyle w:val="ListParagraph"/>
        <w:numPr>
          <w:ilvl w:val="2"/>
          <w:numId w:val="28"/>
        </w:numPr>
        <w:tabs>
          <w:tab w:val="center" w:pos="1688"/>
          <w:tab w:val="center" w:pos="4555"/>
        </w:tabs>
        <w:spacing w:after="230"/>
        <w:ind w:right="0"/>
        <w:contextualSpacing w:val="0"/>
        <w:rPr>
          <w:rFonts w:ascii="Tahoma" w:hAnsi="Tahoma" w:cs="Tahoma"/>
        </w:rPr>
      </w:pPr>
      <w:r w:rsidRPr="00966BFD">
        <w:rPr>
          <w:rFonts w:ascii="Tahoma" w:hAnsi="Tahoma" w:cs="Tahoma"/>
        </w:rPr>
        <w:t xml:space="preserve">What industry standards or frameworks are followed? </w:t>
      </w:r>
    </w:p>
    <w:p w14:paraId="78A4F4A0" w14:textId="77777777" w:rsidR="00E6142D" w:rsidRPr="00966BFD" w:rsidRDefault="004D7F82" w:rsidP="006230EE">
      <w:pPr>
        <w:spacing w:after="231"/>
        <w:ind w:left="1440" w:right="1044" w:hanging="720"/>
        <w:rPr>
          <w:rFonts w:ascii="Tahoma" w:hAnsi="Tahoma" w:cs="Tahoma"/>
        </w:rPr>
      </w:pPr>
      <w:r w:rsidRPr="00966BFD">
        <w:rPr>
          <w:rFonts w:ascii="Tahoma" w:hAnsi="Tahoma" w:cs="Tahoma"/>
        </w:rPr>
        <w:lastRenderedPageBreak/>
        <w:t xml:space="preserve">5.9. </w:t>
      </w:r>
      <w:r w:rsidRPr="00966BFD">
        <w:rPr>
          <w:rFonts w:ascii="Tahoma" w:hAnsi="Tahoma" w:cs="Tahoma"/>
        </w:rPr>
        <w:tab/>
        <w:t xml:space="preserve">Do you have requirements that all items being shipped have tamper-evident packaging? </w:t>
      </w:r>
    </w:p>
    <w:p w14:paraId="6B498A05"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4ED3F348" w14:textId="77777777" w:rsidR="007E771A" w:rsidRPr="00966BFD" w:rsidRDefault="007E771A" w:rsidP="00710A93">
      <w:pPr>
        <w:pStyle w:val="ListParagraph"/>
        <w:numPr>
          <w:ilvl w:val="1"/>
          <w:numId w:val="28"/>
        </w:numPr>
        <w:spacing w:after="227"/>
        <w:ind w:right="527"/>
        <w:contextualSpacing w:val="0"/>
        <w:rPr>
          <w:rFonts w:ascii="Tahoma" w:hAnsi="Tahoma" w:cs="Tahoma"/>
          <w:vanish/>
        </w:rPr>
      </w:pPr>
    </w:p>
    <w:p w14:paraId="7F40D13B" w14:textId="277F0448"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industry standards or frameworks are being followed to ensure packaging is tamper-evident? </w:t>
      </w:r>
    </w:p>
    <w:p w14:paraId="74A7C887" w14:textId="0F641420" w:rsidR="00E6142D" w:rsidRPr="00966BFD" w:rsidRDefault="004D7F82" w:rsidP="00710A93">
      <w:pPr>
        <w:pStyle w:val="ListParagraph"/>
        <w:numPr>
          <w:ilvl w:val="3"/>
          <w:numId w:val="28"/>
        </w:numPr>
        <w:tabs>
          <w:tab w:val="center" w:pos="2634"/>
          <w:tab w:val="center" w:pos="6263"/>
        </w:tabs>
        <w:spacing w:after="226" w:line="259" w:lineRule="auto"/>
        <w:ind w:right="0"/>
        <w:contextualSpacing w:val="0"/>
        <w:rPr>
          <w:rFonts w:ascii="Tahoma" w:hAnsi="Tahoma" w:cs="Tahoma"/>
        </w:rPr>
      </w:pPr>
      <w:r w:rsidRPr="00966BFD">
        <w:rPr>
          <w:rFonts w:ascii="Tahoma" w:hAnsi="Tahoma" w:cs="Tahoma"/>
        </w:rPr>
        <w:t xml:space="preserve">How are these requirements audited to ensure that </w:t>
      </w:r>
      <w:r w:rsidR="000D6ED5" w:rsidRPr="00966BFD">
        <w:rPr>
          <w:rFonts w:ascii="Tahoma" w:hAnsi="Tahoma" w:cs="Tahoma"/>
        </w:rPr>
        <w:t>they are</w:t>
      </w:r>
      <w:r w:rsidRPr="00966BFD">
        <w:rPr>
          <w:rFonts w:ascii="Tahoma" w:hAnsi="Tahoma" w:cs="Tahoma"/>
        </w:rPr>
        <w:t xml:space="preserve"> effective?  </w:t>
      </w:r>
    </w:p>
    <w:p w14:paraId="63C4EC3C" w14:textId="36C58EA4" w:rsidR="00E6142D" w:rsidRPr="00966BFD" w:rsidRDefault="004D7F82" w:rsidP="00710A93">
      <w:pPr>
        <w:pStyle w:val="ListParagraph"/>
        <w:numPr>
          <w:ilvl w:val="1"/>
          <w:numId w:val="28"/>
        </w:numPr>
        <w:tabs>
          <w:tab w:val="center" w:pos="946"/>
          <w:tab w:val="center" w:pos="5347"/>
        </w:tabs>
        <w:spacing w:after="226" w:line="259" w:lineRule="auto"/>
        <w:ind w:right="0"/>
        <w:contextualSpacing w:val="0"/>
        <w:rPr>
          <w:rFonts w:ascii="Tahoma" w:hAnsi="Tahoma" w:cs="Tahoma"/>
        </w:rPr>
      </w:pPr>
      <w:r w:rsidRPr="00966BFD">
        <w:rPr>
          <w:rFonts w:ascii="Tahoma" w:hAnsi="Tahoma" w:cs="Tahoma"/>
        </w:rPr>
        <w:t xml:space="preserve">Do you have processes in place to prevent counterfeit parts from entering your supply chain? </w:t>
      </w:r>
    </w:p>
    <w:p w14:paraId="14A7AA1E"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7F35FF16" w14:textId="79D83F1C"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What requirements, if any, are in place to ensure the use of Original Equipment Manufacturer (OEM) or Authorized Distributors for all key components? </w:t>
      </w:r>
    </w:p>
    <w:p w14:paraId="5587E60D" w14:textId="0325E5F7"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are your processes for the detection and disposition of counterfeit electronic components? </w:t>
      </w:r>
    </w:p>
    <w:p w14:paraId="599172B0" w14:textId="3B209FB6" w:rsidR="00E6142D" w:rsidRPr="00966BFD" w:rsidRDefault="004D7F82" w:rsidP="00710A93">
      <w:pPr>
        <w:pStyle w:val="ListParagraph"/>
        <w:numPr>
          <w:ilvl w:val="3"/>
          <w:numId w:val="28"/>
        </w:numPr>
        <w:spacing w:after="303"/>
        <w:ind w:right="527"/>
        <w:contextualSpacing w:val="0"/>
        <w:rPr>
          <w:rFonts w:ascii="Tahoma" w:hAnsi="Tahoma" w:cs="Tahoma"/>
        </w:rPr>
      </w:pPr>
      <w:r w:rsidRPr="00966BFD">
        <w:rPr>
          <w:rFonts w:ascii="Tahoma" w:hAnsi="Tahoma" w:cs="Tahoma"/>
        </w:rPr>
        <w:t xml:space="preserve">How do you pass on counterfeit prevention requirements to your </w:t>
      </w:r>
      <w:r w:rsidR="00CB7972" w:rsidRPr="00966BFD">
        <w:rPr>
          <w:rFonts w:ascii="Tahoma" w:hAnsi="Tahoma" w:cs="Tahoma"/>
        </w:rPr>
        <w:t>third-party</w:t>
      </w:r>
      <w:r w:rsidRPr="00966BFD">
        <w:rPr>
          <w:rFonts w:ascii="Tahoma" w:hAnsi="Tahoma" w:cs="Tahoma"/>
        </w:rPr>
        <w:t xml:space="preserve"> suppliers? </w:t>
      </w:r>
    </w:p>
    <w:p w14:paraId="3BE9AE58" w14:textId="37A9D89F" w:rsidR="00E6142D" w:rsidRPr="00966BFD" w:rsidRDefault="004D7F82" w:rsidP="00710A93">
      <w:pPr>
        <w:pStyle w:val="Heading2"/>
        <w:numPr>
          <w:ilvl w:val="0"/>
          <w:numId w:val="28"/>
        </w:numPr>
        <w:tabs>
          <w:tab w:val="center" w:pos="2075"/>
        </w:tabs>
        <w:rPr>
          <w:rFonts w:ascii="Tahoma" w:hAnsi="Tahoma" w:cs="Tahoma"/>
        </w:rPr>
      </w:pPr>
      <w:bookmarkStart w:id="19" w:name="_Toc161839630"/>
      <w:r w:rsidRPr="00966BFD">
        <w:rPr>
          <w:rFonts w:ascii="Tahoma" w:hAnsi="Tahoma" w:cs="Tahoma"/>
        </w:rPr>
        <w:t>PERSONNEL SECURITY</w:t>
      </w:r>
      <w:bookmarkEnd w:id="19"/>
      <w:r w:rsidRPr="00966BFD">
        <w:rPr>
          <w:rFonts w:ascii="Tahoma" w:hAnsi="Tahoma" w:cs="Tahoma"/>
        </w:rPr>
        <w:t xml:space="preserve"> </w:t>
      </w:r>
    </w:p>
    <w:p w14:paraId="0ED228BC" w14:textId="7B6C5C7A" w:rsidR="00E6142D" w:rsidRPr="00966BFD" w:rsidRDefault="004D7F82" w:rsidP="00710A93">
      <w:pPr>
        <w:pStyle w:val="ListParagraph"/>
        <w:numPr>
          <w:ilvl w:val="1"/>
          <w:numId w:val="28"/>
        </w:numPr>
        <w:spacing w:after="0" w:line="600" w:lineRule="auto"/>
        <w:ind w:right="3884"/>
        <w:contextualSpacing w:val="0"/>
        <w:rPr>
          <w:rFonts w:ascii="Tahoma" w:hAnsi="Tahoma" w:cs="Tahoma"/>
        </w:rPr>
      </w:pPr>
      <w:r w:rsidRPr="00966BFD">
        <w:rPr>
          <w:rFonts w:ascii="Tahoma" w:hAnsi="Tahoma" w:cs="Tahoma"/>
        </w:rPr>
        <w:t xml:space="preserve">Does a formal personnel security program exist?  [Yes, No, Alternate, or N/A] </w:t>
      </w:r>
    </w:p>
    <w:p w14:paraId="2F7161B4" w14:textId="511738D7" w:rsidR="00E6142D" w:rsidRPr="00966BFD" w:rsidRDefault="004D7F82" w:rsidP="00710A93">
      <w:pPr>
        <w:pStyle w:val="ListParagraph"/>
        <w:numPr>
          <w:ilvl w:val="2"/>
          <w:numId w:val="28"/>
        </w:numPr>
        <w:tabs>
          <w:tab w:val="center" w:pos="1688"/>
          <w:tab w:val="center" w:pos="3899"/>
        </w:tabs>
        <w:spacing w:after="230"/>
        <w:ind w:right="0"/>
        <w:contextualSpacing w:val="0"/>
        <w:rPr>
          <w:rFonts w:ascii="Tahoma" w:hAnsi="Tahoma" w:cs="Tahoma"/>
        </w:rPr>
      </w:pPr>
      <w:r w:rsidRPr="00966BFD">
        <w:rPr>
          <w:rFonts w:ascii="Tahoma" w:hAnsi="Tahoma" w:cs="Tahoma"/>
        </w:rPr>
        <w:t xml:space="preserve">Is employee access managed by role? </w:t>
      </w:r>
    </w:p>
    <w:p w14:paraId="2BBE1314" w14:textId="75FB5FC8" w:rsidR="00E6142D" w:rsidRPr="00966BFD" w:rsidRDefault="004D7F82" w:rsidP="00710A93">
      <w:pPr>
        <w:pStyle w:val="ListParagraph"/>
        <w:numPr>
          <w:ilvl w:val="2"/>
          <w:numId w:val="28"/>
        </w:numPr>
        <w:spacing w:after="226"/>
        <w:ind w:right="527"/>
        <w:contextualSpacing w:val="0"/>
        <w:rPr>
          <w:rFonts w:ascii="Tahoma" w:hAnsi="Tahoma" w:cs="Tahoma"/>
        </w:rPr>
      </w:pPr>
      <w:r w:rsidRPr="00966BFD">
        <w:rPr>
          <w:rFonts w:ascii="Tahoma" w:hAnsi="Tahoma" w:cs="Tahoma"/>
        </w:rPr>
        <w:t xml:space="preserve">Is access to business-critical systems, manufacturing facilities, and assets formally managed and maintained? Please describe. </w:t>
      </w:r>
    </w:p>
    <w:p w14:paraId="35EEB431" w14:textId="1B5B7981" w:rsidR="00E6142D" w:rsidRPr="00966BFD" w:rsidRDefault="004D7F82" w:rsidP="00710A93">
      <w:pPr>
        <w:pStyle w:val="ListParagraph"/>
        <w:numPr>
          <w:ilvl w:val="2"/>
          <w:numId w:val="28"/>
        </w:numPr>
        <w:spacing w:after="261"/>
        <w:ind w:right="527"/>
        <w:contextualSpacing w:val="0"/>
        <w:rPr>
          <w:rFonts w:ascii="Tahoma" w:hAnsi="Tahoma" w:cs="Tahoma"/>
        </w:rPr>
      </w:pPr>
      <w:r w:rsidRPr="00966BFD">
        <w:rPr>
          <w:rFonts w:ascii="Tahoma" w:hAnsi="Tahoma" w:cs="Tahoma"/>
        </w:rPr>
        <w:t xml:space="preserve">Are physical security practices formally governed, documented, maintained, and enforced? </w:t>
      </w:r>
    </w:p>
    <w:p w14:paraId="2183920C" w14:textId="77777777" w:rsidR="00E6142D" w:rsidRPr="00966BFD" w:rsidRDefault="004D7F82" w:rsidP="006230EE">
      <w:pPr>
        <w:pStyle w:val="Heading3"/>
        <w:ind w:left="-5"/>
        <w:rPr>
          <w:rFonts w:ascii="Tahoma" w:hAnsi="Tahoma" w:cs="Tahoma"/>
        </w:rPr>
      </w:pPr>
      <w:bookmarkStart w:id="20" w:name="_Toc161839631"/>
      <w:r w:rsidRPr="00966BFD">
        <w:rPr>
          <w:rFonts w:ascii="Tahoma" w:hAnsi="Tahoma" w:cs="Tahoma"/>
        </w:rPr>
        <w:t>Onboarding</w:t>
      </w:r>
      <w:bookmarkEnd w:id="20"/>
      <w:r w:rsidRPr="00966BFD">
        <w:rPr>
          <w:rFonts w:ascii="Tahoma" w:hAnsi="Tahoma" w:cs="Tahoma"/>
        </w:rPr>
        <w:t xml:space="preserve"> </w:t>
      </w:r>
    </w:p>
    <w:p w14:paraId="4F868C75" w14:textId="366C3F06" w:rsidR="00E6142D" w:rsidRPr="00966BFD" w:rsidRDefault="004D7F82" w:rsidP="00710A93">
      <w:pPr>
        <w:pStyle w:val="ListParagraph"/>
        <w:numPr>
          <w:ilvl w:val="1"/>
          <w:numId w:val="28"/>
        </w:numPr>
        <w:tabs>
          <w:tab w:val="center" w:pos="888"/>
          <w:tab w:val="center" w:pos="3530"/>
        </w:tabs>
        <w:spacing w:after="235"/>
        <w:ind w:right="0"/>
        <w:contextualSpacing w:val="0"/>
        <w:rPr>
          <w:rFonts w:ascii="Tahoma" w:hAnsi="Tahoma" w:cs="Tahoma"/>
        </w:rPr>
      </w:pPr>
      <w:r w:rsidRPr="00966BFD">
        <w:rPr>
          <w:rFonts w:ascii="Tahoma" w:hAnsi="Tahoma" w:cs="Tahoma"/>
        </w:rPr>
        <w:t xml:space="preserve">Do you have a process for onboarding personnel?  </w:t>
      </w:r>
    </w:p>
    <w:p w14:paraId="77C743E2"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32843E12" w14:textId="423E308C" w:rsidR="00E6142D" w:rsidRPr="00966BFD" w:rsidRDefault="004D7F82" w:rsidP="00710A93">
      <w:pPr>
        <w:pStyle w:val="ListParagraph"/>
        <w:numPr>
          <w:ilvl w:val="2"/>
          <w:numId w:val="28"/>
        </w:numPr>
        <w:tabs>
          <w:tab w:val="center" w:pos="1688"/>
          <w:tab w:val="center" w:pos="4594"/>
        </w:tabs>
        <w:spacing w:after="230"/>
        <w:ind w:right="0"/>
        <w:contextualSpacing w:val="0"/>
        <w:rPr>
          <w:rFonts w:ascii="Tahoma" w:hAnsi="Tahoma" w:cs="Tahoma"/>
        </w:rPr>
      </w:pPr>
      <w:r w:rsidRPr="00966BFD">
        <w:rPr>
          <w:rFonts w:ascii="Tahoma" w:hAnsi="Tahoma" w:cs="Tahoma"/>
        </w:rPr>
        <w:t xml:space="preserve">Does the process include security awareness training? </w:t>
      </w:r>
    </w:p>
    <w:p w14:paraId="164E13E1" w14:textId="172ED984"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What is the process to determine the level of access to company identifications (IDs), tokens, documents, applications, etc.? </w:t>
      </w:r>
    </w:p>
    <w:p w14:paraId="4C5D6253" w14:textId="5FB924BE" w:rsidR="00E6142D" w:rsidRPr="00966BFD" w:rsidRDefault="004D7F82" w:rsidP="00710A93">
      <w:pPr>
        <w:pStyle w:val="ListParagraph"/>
        <w:numPr>
          <w:ilvl w:val="2"/>
          <w:numId w:val="28"/>
        </w:numPr>
        <w:tabs>
          <w:tab w:val="center" w:pos="1688"/>
          <w:tab w:val="center" w:pos="4425"/>
        </w:tabs>
        <w:ind w:right="0"/>
        <w:contextualSpacing w:val="0"/>
        <w:rPr>
          <w:rFonts w:ascii="Tahoma" w:hAnsi="Tahoma" w:cs="Tahoma"/>
        </w:rPr>
      </w:pPr>
      <w:r w:rsidRPr="00966BFD">
        <w:rPr>
          <w:rFonts w:ascii="Tahoma" w:hAnsi="Tahoma" w:cs="Tahoma"/>
        </w:rPr>
        <w:t xml:space="preserve">What is the process to distribute company assets? </w:t>
      </w:r>
    </w:p>
    <w:p w14:paraId="3591DDD9" w14:textId="271D344D" w:rsidR="00E6142D" w:rsidRPr="00966BFD" w:rsidRDefault="004D7F82" w:rsidP="00710A93">
      <w:pPr>
        <w:pStyle w:val="ListParagraph"/>
        <w:numPr>
          <w:ilvl w:val="2"/>
          <w:numId w:val="28"/>
        </w:numPr>
        <w:tabs>
          <w:tab w:val="center" w:pos="1688"/>
          <w:tab w:val="center" w:pos="3999"/>
        </w:tabs>
        <w:spacing w:after="230"/>
        <w:ind w:right="0"/>
        <w:contextualSpacing w:val="0"/>
        <w:rPr>
          <w:rFonts w:ascii="Tahoma" w:hAnsi="Tahoma" w:cs="Tahoma"/>
        </w:rPr>
      </w:pPr>
      <w:r w:rsidRPr="00966BFD">
        <w:rPr>
          <w:rFonts w:ascii="Tahoma" w:hAnsi="Tahoma" w:cs="Tahoma"/>
        </w:rPr>
        <w:lastRenderedPageBreak/>
        <w:t xml:space="preserve">Is the onboarding process documented? </w:t>
      </w:r>
    </w:p>
    <w:p w14:paraId="37F8A38D" w14:textId="55D360DD" w:rsidR="00E6142D" w:rsidRPr="00966BFD" w:rsidRDefault="004D7F82" w:rsidP="00710A93">
      <w:pPr>
        <w:pStyle w:val="ListParagraph"/>
        <w:numPr>
          <w:ilvl w:val="3"/>
          <w:numId w:val="28"/>
        </w:numPr>
        <w:tabs>
          <w:tab w:val="center" w:pos="2634"/>
          <w:tab w:val="center" w:pos="4579"/>
        </w:tabs>
        <w:spacing w:after="230"/>
        <w:ind w:right="0"/>
        <w:contextualSpacing w:val="0"/>
        <w:rPr>
          <w:rFonts w:ascii="Tahoma" w:hAnsi="Tahoma" w:cs="Tahoma"/>
        </w:rPr>
      </w:pPr>
      <w:r w:rsidRPr="00966BFD">
        <w:rPr>
          <w:rFonts w:ascii="Tahoma" w:hAnsi="Tahoma" w:cs="Tahoma"/>
        </w:rPr>
        <w:t xml:space="preserve">If ‘Yes’, please provide a copy. </w:t>
      </w:r>
    </w:p>
    <w:p w14:paraId="58A72A45" w14:textId="6C5A66EE"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have policies for conducting background checks of your employees as permitted by the country in which you operate? </w:t>
      </w:r>
    </w:p>
    <w:p w14:paraId="200D6EF0"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3E65A6CF" w14:textId="190BAC28" w:rsidR="00E6142D" w:rsidRPr="00966BFD" w:rsidRDefault="004D7F82" w:rsidP="00710A93">
      <w:pPr>
        <w:pStyle w:val="ListParagraph"/>
        <w:numPr>
          <w:ilvl w:val="2"/>
          <w:numId w:val="28"/>
        </w:numPr>
        <w:spacing w:after="231"/>
        <w:ind w:right="527"/>
        <w:contextualSpacing w:val="0"/>
        <w:rPr>
          <w:rFonts w:ascii="Tahoma" w:hAnsi="Tahoma" w:cs="Tahoma"/>
        </w:rPr>
      </w:pPr>
      <w:r w:rsidRPr="00966BFD">
        <w:rPr>
          <w:rFonts w:ascii="Tahoma" w:hAnsi="Tahoma" w:cs="Tahoma"/>
        </w:rPr>
        <w:t xml:space="preserve">If not permitted by the country, please note that and provide the part of your supply chain for which it is applicable. </w:t>
      </w:r>
    </w:p>
    <w:p w14:paraId="5CBD20D3" w14:textId="0F420F7B"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How do you conduct </w:t>
      </w:r>
      <w:r w:rsidR="00CB7972" w:rsidRPr="00966BFD">
        <w:rPr>
          <w:rFonts w:ascii="Tahoma" w:hAnsi="Tahoma" w:cs="Tahoma"/>
        </w:rPr>
        <w:t>background</w:t>
      </w:r>
      <w:r w:rsidRPr="00966BFD">
        <w:rPr>
          <w:rFonts w:ascii="Tahoma" w:hAnsi="Tahoma" w:cs="Tahoma"/>
        </w:rPr>
        <w:t xml:space="preserve"> checks and document, validate, and update their responses? </w:t>
      </w:r>
    </w:p>
    <w:p w14:paraId="5EA11F62" w14:textId="085D53A2" w:rsidR="00E6142D" w:rsidRPr="00966BFD" w:rsidRDefault="004D7F82" w:rsidP="00710A93">
      <w:pPr>
        <w:pStyle w:val="ListParagraph"/>
        <w:numPr>
          <w:ilvl w:val="1"/>
          <w:numId w:val="28"/>
        </w:numPr>
        <w:spacing w:after="231"/>
        <w:ind w:right="527"/>
        <w:contextualSpacing w:val="0"/>
        <w:rPr>
          <w:rFonts w:ascii="Tahoma" w:hAnsi="Tahoma" w:cs="Tahoma"/>
        </w:rPr>
      </w:pPr>
      <w:r w:rsidRPr="00966BFD">
        <w:rPr>
          <w:rFonts w:ascii="Tahoma" w:hAnsi="Tahoma" w:cs="Tahoma"/>
        </w:rPr>
        <w:t xml:space="preserve">Do you have policies for conducting background checks for your suppliers, as permitted by the country in which you operate? </w:t>
      </w:r>
    </w:p>
    <w:p w14:paraId="663DDF8C"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6EB5DBBE" w14:textId="1448337A"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If not permitted by the country, please note that and provide the part of your supply chain for which it is applicable. </w:t>
      </w:r>
    </w:p>
    <w:p w14:paraId="51BBF8B7" w14:textId="08F6EE30"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How do you conduct </w:t>
      </w:r>
      <w:r w:rsidR="00CB7972" w:rsidRPr="00966BFD">
        <w:rPr>
          <w:rFonts w:ascii="Tahoma" w:hAnsi="Tahoma" w:cs="Tahoma"/>
        </w:rPr>
        <w:t>background</w:t>
      </w:r>
      <w:r w:rsidRPr="00966BFD">
        <w:rPr>
          <w:rFonts w:ascii="Tahoma" w:hAnsi="Tahoma" w:cs="Tahoma"/>
        </w:rPr>
        <w:t xml:space="preserve"> checks and document, validate, and update their responses? </w:t>
      </w:r>
    </w:p>
    <w:p w14:paraId="33416584" w14:textId="0492AB35"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policies for conducting background checks for any subcontractors, as permitted by the country in which you operate?  </w:t>
      </w:r>
    </w:p>
    <w:p w14:paraId="6EE0350B"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2A5FDAC3" w14:textId="2BD6A450"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If not permitted by the country, please note that and provide the part of your supply chain for which it is applicable. </w:t>
      </w:r>
    </w:p>
    <w:p w14:paraId="3A5836BE" w14:textId="4CA52E07" w:rsidR="00E6142D" w:rsidRPr="00966BFD" w:rsidRDefault="004D7F82" w:rsidP="00710A93">
      <w:pPr>
        <w:pStyle w:val="ListParagraph"/>
        <w:numPr>
          <w:ilvl w:val="2"/>
          <w:numId w:val="28"/>
        </w:numPr>
        <w:spacing w:after="267"/>
        <w:ind w:right="527"/>
        <w:contextualSpacing w:val="0"/>
        <w:rPr>
          <w:rFonts w:ascii="Tahoma" w:hAnsi="Tahoma" w:cs="Tahoma"/>
        </w:rPr>
      </w:pPr>
      <w:r w:rsidRPr="00966BFD">
        <w:rPr>
          <w:rFonts w:ascii="Tahoma" w:hAnsi="Tahoma" w:cs="Tahoma"/>
        </w:rPr>
        <w:t xml:space="preserve">How do you conduct </w:t>
      </w:r>
      <w:r w:rsidR="00CB7972" w:rsidRPr="00966BFD">
        <w:rPr>
          <w:rFonts w:ascii="Tahoma" w:hAnsi="Tahoma" w:cs="Tahoma"/>
        </w:rPr>
        <w:t>background</w:t>
      </w:r>
      <w:r w:rsidRPr="00966BFD">
        <w:rPr>
          <w:rFonts w:ascii="Tahoma" w:hAnsi="Tahoma" w:cs="Tahoma"/>
        </w:rPr>
        <w:t xml:space="preserve"> checks and document, validate, and update their responses? </w:t>
      </w:r>
    </w:p>
    <w:p w14:paraId="6538F0EF" w14:textId="77777777" w:rsidR="00E6142D" w:rsidRPr="00966BFD" w:rsidRDefault="004D7F82" w:rsidP="006230EE">
      <w:pPr>
        <w:pStyle w:val="Heading3"/>
        <w:ind w:left="-5"/>
        <w:rPr>
          <w:rFonts w:ascii="Tahoma" w:hAnsi="Tahoma" w:cs="Tahoma"/>
        </w:rPr>
      </w:pPr>
      <w:bookmarkStart w:id="21" w:name="_Toc161839632"/>
      <w:r w:rsidRPr="00966BFD">
        <w:rPr>
          <w:rFonts w:ascii="Tahoma" w:hAnsi="Tahoma" w:cs="Tahoma"/>
        </w:rPr>
        <w:t>Offboarding</w:t>
      </w:r>
      <w:bookmarkEnd w:id="21"/>
      <w:r w:rsidRPr="00966BFD">
        <w:rPr>
          <w:rFonts w:ascii="Tahoma" w:hAnsi="Tahoma" w:cs="Tahoma"/>
        </w:rPr>
        <w:t xml:space="preserve"> </w:t>
      </w:r>
    </w:p>
    <w:p w14:paraId="547FFFD4" w14:textId="1DED5F5F" w:rsidR="00E6142D" w:rsidRPr="00966BFD" w:rsidRDefault="004D7F82" w:rsidP="00710A93">
      <w:pPr>
        <w:pStyle w:val="ListParagraph"/>
        <w:numPr>
          <w:ilvl w:val="1"/>
          <w:numId w:val="28"/>
        </w:numPr>
        <w:tabs>
          <w:tab w:val="center" w:pos="888"/>
          <w:tab w:val="center" w:pos="3526"/>
        </w:tabs>
        <w:spacing w:after="230"/>
        <w:ind w:right="0"/>
        <w:contextualSpacing w:val="0"/>
        <w:rPr>
          <w:rFonts w:ascii="Tahoma" w:hAnsi="Tahoma" w:cs="Tahoma"/>
        </w:rPr>
      </w:pPr>
      <w:r w:rsidRPr="00966BFD">
        <w:rPr>
          <w:rFonts w:ascii="Tahoma" w:hAnsi="Tahoma" w:cs="Tahoma"/>
        </w:rPr>
        <w:t xml:space="preserve">Do you have a process for offboarding personnel?  </w:t>
      </w:r>
    </w:p>
    <w:p w14:paraId="4D863D49"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31E9E81F" w14:textId="727D8F44" w:rsidR="00E6142D" w:rsidRPr="00966BFD" w:rsidRDefault="004D7F82" w:rsidP="00710A93">
      <w:pPr>
        <w:pStyle w:val="ListParagraph"/>
        <w:numPr>
          <w:ilvl w:val="2"/>
          <w:numId w:val="28"/>
        </w:numPr>
        <w:tabs>
          <w:tab w:val="center" w:pos="1688"/>
          <w:tab w:val="center" w:pos="5581"/>
        </w:tabs>
        <w:spacing w:after="230"/>
        <w:ind w:right="0"/>
        <w:contextualSpacing w:val="0"/>
        <w:rPr>
          <w:rFonts w:ascii="Tahoma" w:hAnsi="Tahoma" w:cs="Tahoma"/>
        </w:rPr>
      </w:pPr>
      <w:r w:rsidRPr="00966BFD">
        <w:rPr>
          <w:rFonts w:ascii="Tahoma" w:hAnsi="Tahoma" w:cs="Tahoma"/>
        </w:rPr>
        <w:t xml:space="preserve">Does the process include a process to transfer knowledge to other personnel? </w:t>
      </w:r>
    </w:p>
    <w:p w14:paraId="757AB57D" w14:textId="3A49C74A"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What is the process to remove access to all company documents, applications, assets, etc.? </w:t>
      </w:r>
    </w:p>
    <w:p w14:paraId="7F918081" w14:textId="71D3D645" w:rsidR="00E6142D" w:rsidRPr="00966BFD" w:rsidRDefault="004D7F82" w:rsidP="00710A93">
      <w:pPr>
        <w:pStyle w:val="ListParagraph"/>
        <w:numPr>
          <w:ilvl w:val="2"/>
          <w:numId w:val="28"/>
        </w:numPr>
        <w:tabs>
          <w:tab w:val="center" w:pos="1688"/>
          <w:tab w:val="center" w:pos="4459"/>
        </w:tabs>
        <w:spacing w:after="230"/>
        <w:ind w:right="0"/>
        <w:contextualSpacing w:val="0"/>
        <w:rPr>
          <w:rFonts w:ascii="Tahoma" w:hAnsi="Tahoma" w:cs="Tahoma"/>
        </w:rPr>
      </w:pPr>
      <w:r w:rsidRPr="00966BFD">
        <w:rPr>
          <w:rFonts w:ascii="Tahoma" w:hAnsi="Tahoma" w:cs="Tahoma"/>
        </w:rPr>
        <w:t xml:space="preserve">What is the process to recover all company assets? </w:t>
      </w:r>
    </w:p>
    <w:p w14:paraId="0BFBDE0F" w14:textId="4C7AA474" w:rsidR="00E6142D" w:rsidRPr="00966BFD" w:rsidRDefault="004D7F82" w:rsidP="00710A93">
      <w:pPr>
        <w:pStyle w:val="ListParagraph"/>
        <w:numPr>
          <w:ilvl w:val="2"/>
          <w:numId w:val="28"/>
        </w:numPr>
        <w:tabs>
          <w:tab w:val="center" w:pos="1688"/>
          <w:tab w:val="center" w:pos="3530"/>
        </w:tabs>
        <w:ind w:right="0"/>
        <w:contextualSpacing w:val="0"/>
        <w:rPr>
          <w:rFonts w:ascii="Tahoma" w:hAnsi="Tahoma" w:cs="Tahoma"/>
        </w:rPr>
      </w:pPr>
      <w:r w:rsidRPr="00966BFD">
        <w:rPr>
          <w:rFonts w:ascii="Tahoma" w:hAnsi="Tahoma" w:cs="Tahoma"/>
        </w:rPr>
        <w:t xml:space="preserve">Is that process documented? </w:t>
      </w:r>
    </w:p>
    <w:p w14:paraId="5882AF67" w14:textId="77777777" w:rsidR="00E6142D" w:rsidRPr="00966BFD" w:rsidRDefault="004D7F82" w:rsidP="006230EE">
      <w:pPr>
        <w:pStyle w:val="Heading3"/>
        <w:ind w:left="-5"/>
        <w:rPr>
          <w:rFonts w:ascii="Tahoma" w:hAnsi="Tahoma" w:cs="Tahoma"/>
        </w:rPr>
      </w:pPr>
      <w:bookmarkStart w:id="22" w:name="_Toc161839633"/>
      <w:r w:rsidRPr="00966BFD">
        <w:rPr>
          <w:rFonts w:ascii="Tahoma" w:hAnsi="Tahoma" w:cs="Tahoma"/>
        </w:rPr>
        <w:lastRenderedPageBreak/>
        <w:t>Awareness and Training (Security-Specific)</w:t>
      </w:r>
      <w:bookmarkEnd w:id="22"/>
      <w:r w:rsidRPr="00966BFD">
        <w:rPr>
          <w:rFonts w:ascii="Tahoma" w:hAnsi="Tahoma" w:cs="Tahoma"/>
        </w:rPr>
        <w:t xml:space="preserve"> </w:t>
      </w:r>
    </w:p>
    <w:p w14:paraId="288FE6F9" w14:textId="7B3F7417" w:rsidR="00E6142D" w:rsidRPr="00966BFD" w:rsidRDefault="004D7F82" w:rsidP="00710A93">
      <w:pPr>
        <w:pStyle w:val="ListParagraph"/>
        <w:numPr>
          <w:ilvl w:val="1"/>
          <w:numId w:val="28"/>
        </w:numPr>
        <w:tabs>
          <w:tab w:val="center" w:pos="888"/>
          <w:tab w:val="center" w:pos="5104"/>
        </w:tabs>
        <w:spacing w:after="230"/>
        <w:ind w:right="0"/>
        <w:contextualSpacing w:val="0"/>
        <w:rPr>
          <w:rFonts w:ascii="Tahoma" w:hAnsi="Tahoma" w:cs="Tahoma"/>
        </w:rPr>
      </w:pPr>
      <w:r w:rsidRPr="00966BFD">
        <w:rPr>
          <w:rFonts w:ascii="Tahoma" w:hAnsi="Tahoma" w:cs="Tahoma"/>
        </w:rPr>
        <w:t xml:space="preserve">Are personnel security practices formally documented and </w:t>
      </w:r>
      <w:r w:rsidR="000D6ED5" w:rsidRPr="00966BFD">
        <w:rPr>
          <w:rFonts w:ascii="Tahoma" w:hAnsi="Tahoma" w:cs="Tahoma"/>
        </w:rPr>
        <w:t>accessible to</w:t>
      </w:r>
      <w:r w:rsidRPr="00966BFD">
        <w:rPr>
          <w:rFonts w:ascii="Tahoma" w:hAnsi="Tahoma" w:cs="Tahoma"/>
        </w:rPr>
        <w:t xml:space="preserve"> all employees?  </w:t>
      </w:r>
    </w:p>
    <w:p w14:paraId="339CAF28"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1CF85D10" w14:textId="41F513CC" w:rsidR="00E6142D" w:rsidRPr="00966BFD" w:rsidRDefault="004D7F82" w:rsidP="00710A93">
      <w:pPr>
        <w:pStyle w:val="ListParagraph"/>
        <w:numPr>
          <w:ilvl w:val="1"/>
          <w:numId w:val="28"/>
        </w:numPr>
        <w:tabs>
          <w:tab w:val="center" w:pos="888"/>
          <w:tab w:val="center" w:pos="4581"/>
        </w:tabs>
        <w:spacing w:after="230"/>
        <w:ind w:right="0"/>
        <w:contextualSpacing w:val="0"/>
        <w:rPr>
          <w:rFonts w:ascii="Tahoma" w:hAnsi="Tahoma" w:cs="Tahoma"/>
        </w:rPr>
      </w:pPr>
      <w:r w:rsidRPr="00966BFD">
        <w:rPr>
          <w:rFonts w:ascii="Tahoma" w:hAnsi="Tahoma" w:cs="Tahoma"/>
        </w:rPr>
        <w:t xml:space="preserve">Are Personnel Security practices routinely enforced, </w:t>
      </w:r>
      <w:r w:rsidR="000D6ED5" w:rsidRPr="00966BFD">
        <w:rPr>
          <w:rFonts w:ascii="Tahoma" w:hAnsi="Tahoma" w:cs="Tahoma"/>
        </w:rPr>
        <w:t>audited, and</w:t>
      </w:r>
      <w:r w:rsidRPr="00966BFD">
        <w:rPr>
          <w:rFonts w:ascii="Tahoma" w:hAnsi="Tahoma" w:cs="Tahoma"/>
        </w:rPr>
        <w:t xml:space="preserve"> updated?  </w:t>
      </w:r>
    </w:p>
    <w:p w14:paraId="7F16E5E2"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2C7DFC59" w14:textId="7C7EE3D1" w:rsidR="00E6142D" w:rsidRPr="00966BFD" w:rsidRDefault="004D7F82" w:rsidP="00710A93">
      <w:pPr>
        <w:pStyle w:val="ListParagraph"/>
        <w:numPr>
          <w:ilvl w:val="1"/>
          <w:numId w:val="28"/>
        </w:numPr>
        <w:tabs>
          <w:tab w:val="center" w:pos="888"/>
          <w:tab w:val="center" w:pos="4272"/>
          <w:tab w:val="center" w:pos="7152"/>
        </w:tabs>
        <w:spacing w:after="331"/>
        <w:ind w:right="0"/>
        <w:contextualSpacing w:val="0"/>
        <w:rPr>
          <w:rFonts w:ascii="Tahoma" w:hAnsi="Tahoma" w:cs="Tahoma"/>
        </w:rPr>
      </w:pPr>
      <w:r w:rsidRPr="00966BFD">
        <w:rPr>
          <w:rFonts w:ascii="Tahoma" w:hAnsi="Tahoma" w:cs="Tahoma"/>
        </w:rPr>
        <w:t xml:space="preserve">Are personnel required to complete formal SCRM </w:t>
      </w:r>
      <w:r w:rsidR="000D6ED5" w:rsidRPr="00966BFD">
        <w:rPr>
          <w:rFonts w:ascii="Tahoma" w:hAnsi="Tahoma" w:cs="Tahoma"/>
        </w:rPr>
        <w:t>training annually</w:t>
      </w:r>
      <w:r w:rsidRPr="00966BFD">
        <w:rPr>
          <w:rFonts w:ascii="Tahoma" w:hAnsi="Tahoma" w:cs="Tahoma"/>
        </w:rPr>
        <w:t xml:space="preserve">?  </w:t>
      </w:r>
      <w:r w:rsidRPr="00966BFD">
        <w:rPr>
          <w:rFonts w:ascii="Tahoma" w:hAnsi="Tahoma" w:cs="Tahoma"/>
        </w:rPr>
        <w:tab/>
        <w:t xml:space="preserve"> </w:t>
      </w:r>
    </w:p>
    <w:p w14:paraId="7846B5E0" w14:textId="77777777" w:rsidR="00E6142D" w:rsidRPr="00966BFD" w:rsidRDefault="004D7F82" w:rsidP="006230EE">
      <w:pPr>
        <w:spacing w:after="316"/>
        <w:ind w:left="1450" w:right="527"/>
        <w:rPr>
          <w:rFonts w:ascii="Tahoma" w:hAnsi="Tahoma" w:cs="Tahoma"/>
        </w:rPr>
      </w:pPr>
      <w:r w:rsidRPr="00966BFD">
        <w:rPr>
          <w:rFonts w:ascii="Tahoma" w:hAnsi="Tahoma" w:cs="Tahoma"/>
        </w:rPr>
        <w:t xml:space="preserve">[Yes, No, Alternate, or N/A] </w:t>
      </w:r>
    </w:p>
    <w:p w14:paraId="4BBC4085" w14:textId="23705DB0" w:rsidR="00E6142D" w:rsidRPr="00966BFD" w:rsidRDefault="004D7F82" w:rsidP="00710A93">
      <w:pPr>
        <w:pStyle w:val="ListParagraph"/>
        <w:numPr>
          <w:ilvl w:val="1"/>
          <w:numId w:val="28"/>
        </w:numPr>
        <w:spacing w:after="231"/>
        <w:ind w:right="527"/>
        <w:contextualSpacing w:val="0"/>
        <w:rPr>
          <w:rFonts w:ascii="Tahoma" w:hAnsi="Tahoma" w:cs="Tahoma"/>
        </w:rPr>
      </w:pPr>
      <w:r w:rsidRPr="00966BFD">
        <w:rPr>
          <w:rFonts w:ascii="Tahoma" w:hAnsi="Tahoma" w:cs="Tahoma"/>
        </w:rPr>
        <w:t xml:space="preserve">Are all personnel trained in security best practices? This includes, </w:t>
      </w:r>
      <w:r w:rsidR="000D6ED5" w:rsidRPr="00966BFD">
        <w:rPr>
          <w:rFonts w:ascii="Tahoma" w:hAnsi="Tahoma" w:cs="Tahoma"/>
        </w:rPr>
        <w:t>but is</w:t>
      </w:r>
      <w:r w:rsidRPr="00966BFD">
        <w:rPr>
          <w:rFonts w:ascii="Tahoma" w:hAnsi="Tahoma" w:cs="Tahoma"/>
        </w:rPr>
        <w:t xml:space="preserve"> not limited to, </w:t>
      </w:r>
      <w:r w:rsidR="009F2645" w:rsidRPr="00966BFD">
        <w:rPr>
          <w:rFonts w:ascii="Tahoma" w:hAnsi="Tahoma" w:cs="Tahoma"/>
        </w:rPr>
        <w:t>insider threats</w:t>
      </w:r>
      <w:r w:rsidRPr="00966BFD">
        <w:rPr>
          <w:rFonts w:ascii="Tahoma" w:hAnsi="Tahoma" w:cs="Tahoma"/>
        </w:rPr>
        <w:t xml:space="preserve">, access control, and data protection. </w:t>
      </w:r>
    </w:p>
    <w:p w14:paraId="100408C2"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05D0B72C" w14:textId="3D283F95" w:rsidR="00E6142D" w:rsidRPr="00966BFD" w:rsidRDefault="004D7F82" w:rsidP="00710A93">
      <w:pPr>
        <w:pStyle w:val="ListParagraph"/>
        <w:numPr>
          <w:ilvl w:val="1"/>
          <w:numId w:val="28"/>
        </w:numPr>
        <w:tabs>
          <w:tab w:val="center" w:pos="946"/>
          <w:tab w:val="center" w:pos="4707"/>
        </w:tabs>
        <w:spacing w:after="230"/>
        <w:ind w:right="0"/>
        <w:contextualSpacing w:val="0"/>
        <w:rPr>
          <w:rFonts w:ascii="Tahoma" w:hAnsi="Tahoma" w:cs="Tahoma"/>
        </w:rPr>
      </w:pPr>
      <w:r w:rsidRPr="00966BFD">
        <w:rPr>
          <w:rFonts w:ascii="Tahoma" w:hAnsi="Tahoma" w:cs="Tahoma"/>
        </w:rPr>
        <w:t xml:space="preserve">Is there additional security training provided to users with elevated privileges? </w:t>
      </w:r>
    </w:p>
    <w:p w14:paraId="330FCB68"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7FFB2600" w14:textId="3F5BE1A8"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Are you aware of security training practices performed by your sub-suppliers to their personnel? </w:t>
      </w:r>
    </w:p>
    <w:p w14:paraId="60EDCA4E"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1D76F95D" w14:textId="6466E41F" w:rsidR="00E6142D" w:rsidRPr="00966BFD" w:rsidRDefault="004D7F82" w:rsidP="00710A93">
      <w:pPr>
        <w:pStyle w:val="ListParagraph"/>
        <w:numPr>
          <w:ilvl w:val="2"/>
          <w:numId w:val="28"/>
        </w:numPr>
        <w:tabs>
          <w:tab w:val="center" w:pos="1746"/>
          <w:tab w:val="center" w:pos="4356"/>
        </w:tabs>
        <w:spacing w:after="230"/>
        <w:ind w:right="0"/>
        <w:contextualSpacing w:val="0"/>
        <w:rPr>
          <w:rFonts w:ascii="Tahoma" w:hAnsi="Tahoma" w:cs="Tahoma"/>
        </w:rPr>
      </w:pPr>
      <w:r w:rsidRPr="00966BFD">
        <w:rPr>
          <w:rFonts w:ascii="Tahoma" w:hAnsi="Tahoma" w:cs="Tahoma"/>
        </w:rPr>
        <w:t xml:space="preserve">If ‘Yes’, does it align with your security practices? </w:t>
      </w:r>
    </w:p>
    <w:p w14:paraId="78493541" w14:textId="543E9186" w:rsidR="00E6142D" w:rsidRPr="00966BFD" w:rsidRDefault="004D7F82" w:rsidP="00710A93">
      <w:pPr>
        <w:pStyle w:val="ListParagraph"/>
        <w:numPr>
          <w:ilvl w:val="1"/>
          <w:numId w:val="28"/>
        </w:numPr>
        <w:tabs>
          <w:tab w:val="center" w:pos="946"/>
          <w:tab w:val="center" w:pos="4901"/>
        </w:tabs>
        <w:spacing w:after="235"/>
        <w:ind w:right="0"/>
        <w:contextualSpacing w:val="0"/>
        <w:rPr>
          <w:rFonts w:ascii="Tahoma" w:hAnsi="Tahoma" w:cs="Tahoma"/>
        </w:rPr>
      </w:pPr>
      <w:r w:rsidRPr="00966BFD">
        <w:rPr>
          <w:rFonts w:ascii="Tahoma" w:hAnsi="Tahoma" w:cs="Tahoma"/>
        </w:rPr>
        <w:t xml:space="preserve">Do you have a Code of Conduct for your employees, suppliers and subcontractors? </w:t>
      </w:r>
    </w:p>
    <w:p w14:paraId="2B8D01F7"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5B91243D" w14:textId="3E61600B"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Is the Code of Conduct always available and visible to your employees, suppliers, and subcontractors? </w:t>
      </w:r>
    </w:p>
    <w:p w14:paraId="6A282B3F" w14:textId="37F5D218" w:rsidR="00E6142D" w:rsidRPr="00966BFD" w:rsidRDefault="004D7F82" w:rsidP="00710A93">
      <w:pPr>
        <w:pStyle w:val="ListParagraph"/>
        <w:numPr>
          <w:ilvl w:val="2"/>
          <w:numId w:val="28"/>
        </w:numPr>
        <w:spacing w:after="226"/>
        <w:ind w:right="527"/>
        <w:contextualSpacing w:val="0"/>
        <w:rPr>
          <w:rFonts w:ascii="Tahoma" w:hAnsi="Tahoma" w:cs="Tahoma"/>
        </w:rPr>
      </w:pPr>
      <w:r w:rsidRPr="00966BFD">
        <w:rPr>
          <w:rFonts w:ascii="Tahoma" w:hAnsi="Tahoma" w:cs="Tahoma"/>
        </w:rPr>
        <w:t xml:space="preserve">How [regularly or often] is this Code of Conduct updated? Please describe the frequency. </w:t>
      </w:r>
    </w:p>
    <w:p w14:paraId="22101017" w14:textId="5D4E393E" w:rsidR="00E6142D" w:rsidRPr="00966BFD" w:rsidRDefault="004D7F82" w:rsidP="00710A93">
      <w:pPr>
        <w:pStyle w:val="ListParagraph"/>
        <w:numPr>
          <w:ilvl w:val="2"/>
          <w:numId w:val="28"/>
        </w:numPr>
        <w:spacing w:after="227"/>
        <w:ind w:right="527"/>
        <w:contextualSpacing w:val="0"/>
        <w:rPr>
          <w:rFonts w:ascii="Tahoma" w:hAnsi="Tahoma" w:cs="Tahoma"/>
        </w:rPr>
      </w:pPr>
      <w:r w:rsidRPr="00966BFD">
        <w:rPr>
          <w:rFonts w:ascii="Tahoma" w:hAnsi="Tahoma" w:cs="Tahoma"/>
        </w:rPr>
        <w:t xml:space="preserve">Do you have personnel designated to address questions or violations to the Code of Conduct? </w:t>
      </w:r>
    </w:p>
    <w:p w14:paraId="5D461407" w14:textId="46AF288B" w:rsidR="00E6142D" w:rsidRPr="00966BFD" w:rsidRDefault="004D7F82" w:rsidP="00710A93">
      <w:pPr>
        <w:pStyle w:val="ListParagraph"/>
        <w:numPr>
          <w:ilvl w:val="2"/>
          <w:numId w:val="28"/>
        </w:numPr>
        <w:spacing w:after="299"/>
        <w:ind w:right="527"/>
        <w:contextualSpacing w:val="0"/>
        <w:rPr>
          <w:rFonts w:ascii="Tahoma" w:hAnsi="Tahoma" w:cs="Tahoma"/>
        </w:rPr>
      </w:pPr>
      <w:r w:rsidRPr="00966BFD">
        <w:rPr>
          <w:rFonts w:ascii="Tahoma" w:hAnsi="Tahoma" w:cs="Tahoma"/>
        </w:rPr>
        <w:t xml:space="preserve">Are these employees, suppliers, and subcontractors trained on the Code of Conduct, including privacy and confidentiality requirements, as required by your industry? </w:t>
      </w:r>
    </w:p>
    <w:p w14:paraId="647B29EE" w14:textId="3AB577BB" w:rsidR="00E6142D" w:rsidRPr="00966BFD" w:rsidRDefault="004D7F82" w:rsidP="00710A93">
      <w:pPr>
        <w:pStyle w:val="Heading2"/>
        <w:numPr>
          <w:ilvl w:val="0"/>
          <w:numId w:val="28"/>
        </w:numPr>
        <w:tabs>
          <w:tab w:val="center" w:pos="2246"/>
        </w:tabs>
        <w:rPr>
          <w:rFonts w:ascii="Tahoma" w:hAnsi="Tahoma" w:cs="Tahoma"/>
        </w:rPr>
      </w:pPr>
      <w:bookmarkStart w:id="23" w:name="_Toc161839634"/>
      <w:r w:rsidRPr="00966BFD">
        <w:rPr>
          <w:rFonts w:ascii="Tahoma" w:hAnsi="Tahoma" w:cs="Tahoma"/>
        </w:rPr>
        <w:t>SUPPLY CHAIN INTEGRITY</w:t>
      </w:r>
      <w:bookmarkEnd w:id="23"/>
      <w:r w:rsidRPr="00966BFD">
        <w:rPr>
          <w:rFonts w:ascii="Tahoma" w:hAnsi="Tahoma" w:cs="Tahoma"/>
        </w:rPr>
        <w:t xml:space="preserve"> </w:t>
      </w:r>
    </w:p>
    <w:p w14:paraId="6404840C" w14:textId="746C4D5A" w:rsidR="00E6142D" w:rsidRPr="00966BFD" w:rsidRDefault="004D7F82" w:rsidP="00710A93">
      <w:pPr>
        <w:pStyle w:val="ListParagraph"/>
        <w:numPr>
          <w:ilvl w:val="1"/>
          <w:numId w:val="28"/>
        </w:numPr>
        <w:spacing w:after="226"/>
        <w:ind w:right="1221"/>
        <w:contextualSpacing w:val="0"/>
        <w:rPr>
          <w:rFonts w:ascii="Tahoma" w:hAnsi="Tahoma" w:cs="Tahoma"/>
        </w:rPr>
      </w:pPr>
      <w:r w:rsidRPr="00966BFD">
        <w:rPr>
          <w:rFonts w:ascii="Tahoma" w:hAnsi="Tahoma" w:cs="Tahoma"/>
        </w:rPr>
        <w:t xml:space="preserve">Do your processes for product integrity conform to any of </w:t>
      </w:r>
      <w:r w:rsidR="000D6ED5" w:rsidRPr="00966BFD">
        <w:rPr>
          <w:rFonts w:ascii="Tahoma" w:hAnsi="Tahoma" w:cs="Tahoma"/>
        </w:rPr>
        <w:t>the following</w:t>
      </w:r>
      <w:r w:rsidRPr="00966BFD">
        <w:rPr>
          <w:rFonts w:ascii="Tahoma" w:hAnsi="Tahoma" w:cs="Tahoma"/>
        </w:rPr>
        <w:t xml:space="preserve"> </w:t>
      </w:r>
      <w:r w:rsidR="009F2645" w:rsidRPr="00966BFD">
        <w:rPr>
          <w:rFonts w:ascii="Tahoma" w:hAnsi="Tahoma" w:cs="Tahoma"/>
        </w:rPr>
        <w:t>standards (</w:t>
      </w:r>
      <w:r w:rsidRPr="00966BFD">
        <w:rPr>
          <w:rFonts w:ascii="Tahoma" w:hAnsi="Tahoma" w:cs="Tahoma"/>
        </w:rPr>
        <w:t xml:space="preserve">e.g., ISO 27036, SAE AS6171, etc.)? </w:t>
      </w:r>
    </w:p>
    <w:p w14:paraId="1C4AB27A" w14:textId="77777777" w:rsidR="00E6142D" w:rsidRPr="00966BFD" w:rsidRDefault="004D7F82" w:rsidP="006230EE">
      <w:pPr>
        <w:ind w:left="1450" w:right="527"/>
        <w:rPr>
          <w:rFonts w:ascii="Tahoma" w:hAnsi="Tahoma" w:cs="Tahoma"/>
        </w:rPr>
      </w:pPr>
      <w:r w:rsidRPr="00966BFD">
        <w:rPr>
          <w:rFonts w:ascii="Tahoma" w:hAnsi="Tahoma" w:cs="Tahoma"/>
        </w:rPr>
        <w:lastRenderedPageBreak/>
        <w:t xml:space="preserve">[Yes, No, Alternate, or N/A] </w:t>
      </w:r>
    </w:p>
    <w:p w14:paraId="78ADBE4B" w14:textId="3774DABC"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control the integrity of your hardware/software (HW/SW) development practices by using Secure Development Lifecycle practices? </w:t>
      </w:r>
    </w:p>
    <w:p w14:paraId="3C6A4A7E"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54B8985E" w14:textId="1C5E90FC" w:rsidR="00E6142D" w:rsidRPr="00966BFD" w:rsidRDefault="004D7F82" w:rsidP="00710A93">
      <w:pPr>
        <w:pStyle w:val="ListParagraph"/>
        <w:numPr>
          <w:ilvl w:val="2"/>
          <w:numId w:val="28"/>
        </w:numPr>
        <w:tabs>
          <w:tab w:val="center" w:pos="1688"/>
          <w:tab w:val="center" w:pos="5600"/>
        </w:tabs>
        <w:spacing w:after="230"/>
        <w:ind w:right="0"/>
        <w:contextualSpacing w:val="0"/>
        <w:rPr>
          <w:rFonts w:ascii="Tahoma" w:hAnsi="Tahoma" w:cs="Tahoma"/>
        </w:rPr>
      </w:pPr>
      <w:r w:rsidRPr="00966BFD">
        <w:rPr>
          <w:rFonts w:ascii="Tahoma" w:hAnsi="Tahoma" w:cs="Tahoma"/>
        </w:rPr>
        <w:t xml:space="preserve">How do you manage the conformance of your third parties to your procedures? </w:t>
      </w:r>
    </w:p>
    <w:p w14:paraId="48BA2AC2" w14:textId="6101972A" w:rsidR="00E6142D" w:rsidRPr="00966BFD" w:rsidRDefault="004D7F82" w:rsidP="00710A93">
      <w:pPr>
        <w:pStyle w:val="ListParagraph"/>
        <w:numPr>
          <w:ilvl w:val="1"/>
          <w:numId w:val="28"/>
        </w:numPr>
        <w:spacing w:after="227"/>
        <w:ind w:right="527"/>
        <w:contextualSpacing w:val="0"/>
        <w:rPr>
          <w:rFonts w:ascii="Tahoma" w:hAnsi="Tahoma" w:cs="Tahoma"/>
        </w:rPr>
      </w:pPr>
      <w:r w:rsidRPr="00966BFD">
        <w:rPr>
          <w:rFonts w:ascii="Tahoma" w:hAnsi="Tahoma" w:cs="Tahoma"/>
        </w:rPr>
        <w:t xml:space="preserve">Do you have documented performance and validation procedures for your HW/SW products or services? </w:t>
      </w:r>
    </w:p>
    <w:p w14:paraId="290741CC"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1674097A" w14:textId="428A8849" w:rsidR="00E6142D" w:rsidRPr="00966BFD" w:rsidRDefault="004D7F82" w:rsidP="00710A93">
      <w:pPr>
        <w:pStyle w:val="ListParagraph"/>
        <w:numPr>
          <w:ilvl w:val="2"/>
          <w:numId w:val="28"/>
        </w:numPr>
        <w:tabs>
          <w:tab w:val="center" w:pos="1688"/>
          <w:tab w:val="center" w:pos="5094"/>
        </w:tabs>
        <w:spacing w:after="230"/>
        <w:ind w:right="0"/>
        <w:contextualSpacing w:val="0"/>
        <w:rPr>
          <w:rFonts w:ascii="Tahoma" w:hAnsi="Tahoma" w:cs="Tahoma"/>
        </w:rPr>
      </w:pPr>
      <w:r w:rsidRPr="00966BFD">
        <w:rPr>
          <w:rFonts w:ascii="Tahoma" w:hAnsi="Tahoma" w:cs="Tahoma"/>
        </w:rPr>
        <w:t xml:space="preserve">What is your process to ensure conformance to those procedures? </w:t>
      </w:r>
    </w:p>
    <w:p w14:paraId="7C9C430A" w14:textId="1329C96B" w:rsidR="00E6142D" w:rsidRPr="00966BFD" w:rsidRDefault="004D7F82" w:rsidP="00710A93">
      <w:pPr>
        <w:pStyle w:val="ListParagraph"/>
        <w:numPr>
          <w:ilvl w:val="3"/>
          <w:numId w:val="28"/>
        </w:numPr>
        <w:spacing w:after="227"/>
        <w:ind w:right="1282"/>
        <w:contextualSpacing w:val="0"/>
        <w:rPr>
          <w:rFonts w:ascii="Tahoma" w:hAnsi="Tahoma" w:cs="Tahoma"/>
        </w:rPr>
      </w:pPr>
      <w:r w:rsidRPr="00966BFD">
        <w:rPr>
          <w:rFonts w:ascii="Tahoma" w:hAnsi="Tahoma" w:cs="Tahoma"/>
        </w:rPr>
        <w:t xml:space="preserve">How do you manage HW/SW products or </w:t>
      </w:r>
      <w:r w:rsidR="00CB7972" w:rsidRPr="00966BFD">
        <w:rPr>
          <w:rFonts w:ascii="Tahoma" w:hAnsi="Tahoma" w:cs="Tahoma"/>
        </w:rPr>
        <w:t>services</w:t>
      </w:r>
      <w:r w:rsidRPr="00966BFD">
        <w:rPr>
          <w:rFonts w:ascii="Tahoma" w:hAnsi="Tahoma" w:cs="Tahoma"/>
        </w:rPr>
        <w:t xml:space="preserve"> that are not in compliance with those procedures? </w:t>
      </w:r>
    </w:p>
    <w:p w14:paraId="11C4DFE8" w14:textId="1C4517D6" w:rsidR="00E6142D" w:rsidRPr="00966BFD" w:rsidRDefault="004D7F82" w:rsidP="00710A93">
      <w:pPr>
        <w:pStyle w:val="ListParagraph"/>
        <w:numPr>
          <w:ilvl w:val="3"/>
          <w:numId w:val="28"/>
        </w:numPr>
        <w:spacing w:after="226"/>
        <w:ind w:right="527"/>
        <w:contextualSpacing w:val="0"/>
        <w:rPr>
          <w:rFonts w:ascii="Tahoma" w:hAnsi="Tahoma" w:cs="Tahoma"/>
        </w:rPr>
      </w:pPr>
      <w:r w:rsidRPr="00966BFD">
        <w:rPr>
          <w:rFonts w:ascii="Tahoma" w:hAnsi="Tahoma" w:cs="Tahoma"/>
        </w:rPr>
        <w:t xml:space="preserve">How are subcontractors held accountable to performance specifications? </w:t>
      </w:r>
    </w:p>
    <w:p w14:paraId="48CE71C4" w14:textId="16D7A3CD" w:rsidR="00E6142D" w:rsidRPr="00966BFD" w:rsidRDefault="004D7F82" w:rsidP="00710A93">
      <w:pPr>
        <w:pStyle w:val="ListParagraph"/>
        <w:numPr>
          <w:ilvl w:val="2"/>
          <w:numId w:val="28"/>
        </w:numPr>
        <w:tabs>
          <w:tab w:val="center" w:pos="1688"/>
          <w:tab w:val="center" w:pos="5466"/>
        </w:tabs>
        <w:spacing w:after="230"/>
        <w:ind w:right="0"/>
        <w:contextualSpacing w:val="0"/>
        <w:rPr>
          <w:rFonts w:ascii="Tahoma" w:hAnsi="Tahoma" w:cs="Tahoma"/>
        </w:rPr>
      </w:pPr>
      <w:r w:rsidRPr="00966BFD">
        <w:rPr>
          <w:rFonts w:ascii="Tahoma" w:hAnsi="Tahoma" w:cs="Tahoma"/>
        </w:rPr>
        <w:t xml:space="preserve">What, if any, automated controls are in place for your validation processes? </w:t>
      </w:r>
    </w:p>
    <w:p w14:paraId="32EF45AB" w14:textId="19CE481D" w:rsidR="00E6142D" w:rsidRPr="00966BFD" w:rsidRDefault="004D7F82" w:rsidP="00710A93">
      <w:pPr>
        <w:pStyle w:val="ListParagraph"/>
        <w:numPr>
          <w:ilvl w:val="3"/>
          <w:numId w:val="28"/>
        </w:numPr>
        <w:spacing w:after="225"/>
        <w:ind w:right="527"/>
        <w:contextualSpacing w:val="0"/>
        <w:rPr>
          <w:rFonts w:ascii="Tahoma" w:hAnsi="Tahoma" w:cs="Tahoma"/>
        </w:rPr>
      </w:pPr>
      <w:r w:rsidRPr="00966BFD">
        <w:rPr>
          <w:rFonts w:ascii="Tahoma" w:hAnsi="Tahoma" w:cs="Tahoma"/>
        </w:rPr>
        <w:t xml:space="preserve">How do you audit your validation processes? </w:t>
      </w:r>
    </w:p>
    <w:p w14:paraId="20508651" w14:textId="44476CBD" w:rsidR="00E6142D" w:rsidRPr="00966BFD" w:rsidRDefault="004D7F82" w:rsidP="00710A93">
      <w:pPr>
        <w:pStyle w:val="ListParagraph"/>
        <w:numPr>
          <w:ilvl w:val="1"/>
          <w:numId w:val="28"/>
        </w:numPr>
        <w:spacing w:after="226"/>
        <w:ind w:right="527"/>
        <w:contextualSpacing w:val="0"/>
        <w:rPr>
          <w:rFonts w:ascii="Tahoma" w:hAnsi="Tahoma" w:cs="Tahoma"/>
        </w:rPr>
      </w:pPr>
      <w:r w:rsidRPr="00966BFD">
        <w:rPr>
          <w:rFonts w:ascii="Tahoma" w:hAnsi="Tahoma" w:cs="Tahoma"/>
        </w:rPr>
        <w:t xml:space="preserve">Do you have processes in place to independently detect anomalous behavior and defects in HW/SW products or services? </w:t>
      </w:r>
    </w:p>
    <w:p w14:paraId="4C3D990F"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7225A0CC" w14:textId="0E386FC0" w:rsidR="00E6142D" w:rsidRPr="00966BFD" w:rsidRDefault="004D7F82" w:rsidP="00710A93">
      <w:pPr>
        <w:pStyle w:val="ListParagraph"/>
        <w:numPr>
          <w:ilvl w:val="2"/>
          <w:numId w:val="28"/>
        </w:numPr>
        <w:tabs>
          <w:tab w:val="center" w:pos="1688"/>
          <w:tab w:val="center" w:pos="5186"/>
        </w:tabs>
        <w:spacing w:after="230"/>
        <w:ind w:right="0"/>
        <w:contextualSpacing w:val="0"/>
        <w:rPr>
          <w:rFonts w:ascii="Tahoma" w:hAnsi="Tahoma" w:cs="Tahoma"/>
        </w:rPr>
      </w:pPr>
      <w:r w:rsidRPr="00966BFD">
        <w:rPr>
          <w:rFonts w:ascii="Tahoma" w:hAnsi="Tahoma" w:cs="Tahoma"/>
        </w:rPr>
        <w:t xml:space="preserve">What means do you provide to allow customers to report anomalies? </w:t>
      </w:r>
    </w:p>
    <w:p w14:paraId="2896B5D6" w14:textId="2010914C" w:rsidR="00E6142D" w:rsidRPr="00966BFD" w:rsidRDefault="004D7F82" w:rsidP="00710A93">
      <w:pPr>
        <w:pStyle w:val="ListParagraph"/>
        <w:numPr>
          <w:ilvl w:val="3"/>
          <w:numId w:val="28"/>
        </w:numPr>
        <w:spacing w:after="229"/>
        <w:ind w:right="527"/>
        <w:contextualSpacing w:val="0"/>
        <w:rPr>
          <w:rFonts w:ascii="Tahoma" w:hAnsi="Tahoma" w:cs="Tahoma"/>
        </w:rPr>
      </w:pPr>
      <w:r w:rsidRPr="00966BFD">
        <w:rPr>
          <w:rFonts w:ascii="Tahoma" w:hAnsi="Tahoma" w:cs="Tahoma"/>
        </w:rPr>
        <w:t xml:space="preserve">How do you monitor and track anomalous product or service behavior? </w:t>
      </w:r>
    </w:p>
    <w:p w14:paraId="38CA92CF" w14:textId="77777777" w:rsidR="00E6142D" w:rsidRPr="00966BFD" w:rsidRDefault="004D7F82" w:rsidP="006230EE">
      <w:pPr>
        <w:tabs>
          <w:tab w:val="center" w:pos="888"/>
          <w:tab w:val="center" w:pos="4281"/>
        </w:tabs>
        <w:spacing w:after="230"/>
        <w:ind w:left="0" w:right="0" w:firstLine="0"/>
        <w:rPr>
          <w:rFonts w:ascii="Tahoma" w:hAnsi="Tahoma" w:cs="Tahoma"/>
        </w:rPr>
      </w:pPr>
      <w:r w:rsidRPr="00966BFD">
        <w:rPr>
          <w:rFonts w:ascii="Tahoma" w:eastAsia="Calibri" w:hAnsi="Tahoma" w:cs="Tahoma"/>
          <w:sz w:val="22"/>
        </w:rPr>
        <w:tab/>
      </w:r>
      <w:r w:rsidRPr="00966BFD">
        <w:rPr>
          <w:rFonts w:ascii="Tahoma" w:hAnsi="Tahoma" w:cs="Tahoma"/>
        </w:rPr>
        <w:t xml:space="preserve">7.5. </w:t>
      </w:r>
      <w:r w:rsidRPr="00966BFD">
        <w:rPr>
          <w:rFonts w:ascii="Tahoma" w:hAnsi="Tahoma" w:cs="Tahoma"/>
        </w:rPr>
        <w:tab/>
        <w:t xml:space="preserve">Do you monitor third-party HW/SW products or services for defects?  </w:t>
      </w:r>
    </w:p>
    <w:p w14:paraId="4E6ECE4A"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56CE4E5C" w14:textId="77777777" w:rsidR="006230EE" w:rsidRPr="00966BFD" w:rsidRDefault="006230EE" w:rsidP="00966BFD">
      <w:pPr>
        <w:pStyle w:val="ListParagraph"/>
        <w:numPr>
          <w:ilvl w:val="0"/>
          <w:numId w:val="18"/>
        </w:numPr>
        <w:spacing w:after="231"/>
        <w:ind w:right="527"/>
        <w:contextualSpacing w:val="0"/>
        <w:rPr>
          <w:rFonts w:ascii="Tahoma" w:hAnsi="Tahoma" w:cs="Tahoma"/>
          <w:vanish/>
        </w:rPr>
      </w:pPr>
    </w:p>
    <w:p w14:paraId="12228A08" w14:textId="77777777" w:rsidR="006230EE" w:rsidRPr="00966BFD" w:rsidRDefault="006230EE" w:rsidP="00966BFD">
      <w:pPr>
        <w:pStyle w:val="ListParagraph"/>
        <w:numPr>
          <w:ilvl w:val="0"/>
          <w:numId w:val="18"/>
        </w:numPr>
        <w:spacing w:after="231"/>
        <w:ind w:right="527"/>
        <w:contextualSpacing w:val="0"/>
        <w:rPr>
          <w:rFonts w:ascii="Tahoma" w:hAnsi="Tahoma" w:cs="Tahoma"/>
          <w:vanish/>
        </w:rPr>
      </w:pPr>
    </w:p>
    <w:p w14:paraId="33605CDC" w14:textId="77777777" w:rsidR="006230EE" w:rsidRPr="00966BFD" w:rsidRDefault="006230EE" w:rsidP="00966BFD">
      <w:pPr>
        <w:pStyle w:val="ListParagraph"/>
        <w:numPr>
          <w:ilvl w:val="0"/>
          <w:numId w:val="18"/>
        </w:numPr>
        <w:spacing w:after="231"/>
        <w:ind w:right="527"/>
        <w:contextualSpacing w:val="0"/>
        <w:rPr>
          <w:rFonts w:ascii="Tahoma" w:hAnsi="Tahoma" w:cs="Tahoma"/>
          <w:vanish/>
        </w:rPr>
      </w:pPr>
    </w:p>
    <w:p w14:paraId="648C08FA" w14:textId="77777777" w:rsidR="006230EE" w:rsidRPr="00966BFD" w:rsidRDefault="006230EE" w:rsidP="00966BFD">
      <w:pPr>
        <w:pStyle w:val="ListParagraph"/>
        <w:numPr>
          <w:ilvl w:val="0"/>
          <w:numId w:val="18"/>
        </w:numPr>
        <w:spacing w:after="231"/>
        <w:ind w:right="527"/>
        <w:contextualSpacing w:val="0"/>
        <w:rPr>
          <w:rFonts w:ascii="Tahoma" w:hAnsi="Tahoma" w:cs="Tahoma"/>
          <w:vanish/>
        </w:rPr>
      </w:pPr>
    </w:p>
    <w:p w14:paraId="44DEC6C0" w14:textId="77777777" w:rsidR="006230EE" w:rsidRPr="00966BFD" w:rsidRDefault="006230EE" w:rsidP="00966BFD">
      <w:pPr>
        <w:pStyle w:val="ListParagraph"/>
        <w:numPr>
          <w:ilvl w:val="0"/>
          <w:numId w:val="18"/>
        </w:numPr>
        <w:spacing w:after="231"/>
        <w:ind w:right="527"/>
        <w:contextualSpacing w:val="0"/>
        <w:rPr>
          <w:rFonts w:ascii="Tahoma" w:hAnsi="Tahoma" w:cs="Tahoma"/>
          <w:vanish/>
        </w:rPr>
      </w:pPr>
    </w:p>
    <w:p w14:paraId="6B3BB3CD" w14:textId="77777777" w:rsidR="006230EE" w:rsidRPr="00966BFD" w:rsidRDefault="006230EE" w:rsidP="00966BFD">
      <w:pPr>
        <w:pStyle w:val="ListParagraph"/>
        <w:numPr>
          <w:ilvl w:val="0"/>
          <w:numId w:val="18"/>
        </w:numPr>
        <w:spacing w:after="231"/>
        <w:ind w:right="527"/>
        <w:contextualSpacing w:val="0"/>
        <w:rPr>
          <w:rFonts w:ascii="Tahoma" w:hAnsi="Tahoma" w:cs="Tahoma"/>
          <w:vanish/>
        </w:rPr>
      </w:pPr>
    </w:p>
    <w:p w14:paraId="4895EAA6" w14:textId="77777777" w:rsidR="006230EE" w:rsidRPr="00966BFD" w:rsidRDefault="006230EE" w:rsidP="00966BFD">
      <w:pPr>
        <w:pStyle w:val="ListParagraph"/>
        <w:numPr>
          <w:ilvl w:val="0"/>
          <w:numId w:val="18"/>
        </w:numPr>
        <w:spacing w:after="231"/>
        <w:ind w:right="527"/>
        <w:contextualSpacing w:val="0"/>
        <w:rPr>
          <w:rFonts w:ascii="Tahoma" w:hAnsi="Tahoma" w:cs="Tahoma"/>
          <w:vanish/>
        </w:rPr>
      </w:pPr>
    </w:p>
    <w:p w14:paraId="51137D8C" w14:textId="77777777" w:rsidR="006230EE" w:rsidRPr="00966BFD" w:rsidRDefault="006230EE" w:rsidP="00966BFD">
      <w:pPr>
        <w:pStyle w:val="ListParagraph"/>
        <w:numPr>
          <w:ilvl w:val="1"/>
          <w:numId w:val="18"/>
        </w:numPr>
        <w:spacing w:after="231"/>
        <w:ind w:right="527"/>
        <w:contextualSpacing w:val="0"/>
        <w:rPr>
          <w:rFonts w:ascii="Tahoma" w:hAnsi="Tahoma" w:cs="Tahoma"/>
          <w:vanish/>
        </w:rPr>
      </w:pPr>
    </w:p>
    <w:p w14:paraId="4A465049" w14:textId="77777777" w:rsidR="006230EE" w:rsidRPr="00966BFD" w:rsidRDefault="006230EE" w:rsidP="00966BFD">
      <w:pPr>
        <w:pStyle w:val="ListParagraph"/>
        <w:numPr>
          <w:ilvl w:val="1"/>
          <w:numId w:val="18"/>
        </w:numPr>
        <w:spacing w:after="231"/>
        <w:ind w:right="527"/>
        <w:contextualSpacing w:val="0"/>
        <w:rPr>
          <w:rFonts w:ascii="Tahoma" w:hAnsi="Tahoma" w:cs="Tahoma"/>
          <w:vanish/>
        </w:rPr>
      </w:pPr>
    </w:p>
    <w:p w14:paraId="65CEC3C8" w14:textId="77777777" w:rsidR="006230EE" w:rsidRPr="00966BFD" w:rsidRDefault="006230EE" w:rsidP="00966BFD">
      <w:pPr>
        <w:pStyle w:val="ListParagraph"/>
        <w:numPr>
          <w:ilvl w:val="1"/>
          <w:numId w:val="18"/>
        </w:numPr>
        <w:spacing w:after="231"/>
        <w:ind w:right="527"/>
        <w:contextualSpacing w:val="0"/>
        <w:rPr>
          <w:rFonts w:ascii="Tahoma" w:hAnsi="Tahoma" w:cs="Tahoma"/>
          <w:vanish/>
        </w:rPr>
      </w:pPr>
    </w:p>
    <w:p w14:paraId="689DEDFE" w14:textId="77777777" w:rsidR="006230EE" w:rsidRPr="00966BFD" w:rsidRDefault="006230EE" w:rsidP="00966BFD">
      <w:pPr>
        <w:pStyle w:val="ListParagraph"/>
        <w:numPr>
          <w:ilvl w:val="1"/>
          <w:numId w:val="18"/>
        </w:numPr>
        <w:spacing w:after="231"/>
        <w:ind w:right="527"/>
        <w:contextualSpacing w:val="0"/>
        <w:rPr>
          <w:rFonts w:ascii="Tahoma" w:hAnsi="Tahoma" w:cs="Tahoma"/>
          <w:vanish/>
        </w:rPr>
      </w:pPr>
    </w:p>
    <w:p w14:paraId="20267D71" w14:textId="77777777" w:rsidR="006230EE" w:rsidRPr="00966BFD" w:rsidRDefault="006230EE" w:rsidP="00966BFD">
      <w:pPr>
        <w:pStyle w:val="ListParagraph"/>
        <w:numPr>
          <w:ilvl w:val="1"/>
          <w:numId w:val="18"/>
        </w:numPr>
        <w:spacing w:after="231"/>
        <w:ind w:right="527"/>
        <w:contextualSpacing w:val="0"/>
        <w:rPr>
          <w:rFonts w:ascii="Tahoma" w:hAnsi="Tahoma" w:cs="Tahoma"/>
          <w:vanish/>
        </w:rPr>
      </w:pPr>
    </w:p>
    <w:p w14:paraId="0BECC47A" w14:textId="0DC02A61" w:rsidR="00E6142D" w:rsidRPr="00966BFD" w:rsidRDefault="004D7F82" w:rsidP="00966BFD">
      <w:pPr>
        <w:pStyle w:val="ListParagraph"/>
        <w:numPr>
          <w:ilvl w:val="2"/>
          <w:numId w:val="18"/>
        </w:numPr>
        <w:spacing w:after="231"/>
        <w:ind w:right="527"/>
        <w:contextualSpacing w:val="0"/>
        <w:rPr>
          <w:rFonts w:ascii="Tahoma" w:hAnsi="Tahoma" w:cs="Tahoma"/>
        </w:rPr>
      </w:pPr>
      <w:r w:rsidRPr="00966BFD">
        <w:rPr>
          <w:rFonts w:ascii="Tahoma" w:hAnsi="Tahoma" w:cs="Tahoma"/>
        </w:rPr>
        <w:t xml:space="preserve">What are your processes for managing third-party products and component defects throughout their lifecycle? </w:t>
      </w:r>
    </w:p>
    <w:p w14:paraId="153A3CC3" w14:textId="1427CAB2" w:rsidR="00E6142D" w:rsidRPr="00966BFD" w:rsidRDefault="004D7F82" w:rsidP="00966BFD">
      <w:pPr>
        <w:pStyle w:val="ListParagraph"/>
        <w:numPr>
          <w:ilvl w:val="1"/>
          <w:numId w:val="18"/>
        </w:numPr>
        <w:spacing w:after="227"/>
        <w:ind w:right="527"/>
        <w:contextualSpacing w:val="0"/>
        <w:rPr>
          <w:rFonts w:ascii="Tahoma" w:hAnsi="Tahoma" w:cs="Tahoma"/>
        </w:rPr>
      </w:pPr>
      <w:r w:rsidRPr="00966BFD">
        <w:rPr>
          <w:rFonts w:ascii="Tahoma" w:hAnsi="Tahoma" w:cs="Tahoma"/>
        </w:rPr>
        <w:t xml:space="preserve">Does the functional integrity of your product or services rely </w:t>
      </w:r>
      <w:r w:rsidR="000D6ED5" w:rsidRPr="00966BFD">
        <w:rPr>
          <w:rFonts w:ascii="Tahoma" w:hAnsi="Tahoma" w:cs="Tahoma"/>
        </w:rPr>
        <w:t>on cloud</w:t>
      </w:r>
      <w:r w:rsidRPr="00966BFD">
        <w:rPr>
          <w:rFonts w:ascii="Tahoma" w:hAnsi="Tahoma" w:cs="Tahoma"/>
        </w:rPr>
        <w:t xml:space="preserve"> services (commercial </w:t>
      </w:r>
      <w:r w:rsidR="00CB7972" w:rsidRPr="00966BFD">
        <w:rPr>
          <w:rFonts w:ascii="Tahoma" w:hAnsi="Tahoma" w:cs="Tahoma"/>
        </w:rPr>
        <w:t>or hybrid</w:t>
      </w:r>
      <w:r w:rsidRPr="00966BFD">
        <w:rPr>
          <w:rFonts w:ascii="Tahoma" w:hAnsi="Tahoma" w:cs="Tahoma"/>
        </w:rPr>
        <w:t xml:space="preserve">)? </w:t>
      </w:r>
    </w:p>
    <w:p w14:paraId="7639C068"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20973F22" w14:textId="7DE1C915" w:rsidR="00E6142D" w:rsidRPr="00966BFD" w:rsidRDefault="004D7F82" w:rsidP="00966BFD">
      <w:pPr>
        <w:pStyle w:val="ListParagraph"/>
        <w:numPr>
          <w:ilvl w:val="2"/>
          <w:numId w:val="18"/>
        </w:numPr>
        <w:spacing w:after="226"/>
        <w:ind w:right="527"/>
        <w:contextualSpacing w:val="0"/>
        <w:rPr>
          <w:rFonts w:ascii="Tahoma" w:hAnsi="Tahoma" w:cs="Tahoma"/>
        </w:rPr>
      </w:pPr>
      <w:r w:rsidRPr="00966BFD">
        <w:rPr>
          <w:rFonts w:ascii="Tahoma" w:hAnsi="Tahoma" w:cs="Tahoma"/>
        </w:rPr>
        <w:t xml:space="preserve">What policies and procedures are in place to protect the integrity of the data provided through cloud services? </w:t>
      </w:r>
    </w:p>
    <w:p w14:paraId="655DBDD0" w14:textId="1CC09A5B" w:rsidR="00E6142D" w:rsidRPr="00966BFD" w:rsidRDefault="004D7F82" w:rsidP="00966BFD">
      <w:pPr>
        <w:pStyle w:val="ListParagraph"/>
        <w:numPr>
          <w:ilvl w:val="3"/>
          <w:numId w:val="18"/>
        </w:numPr>
        <w:spacing w:after="227"/>
        <w:ind w:right="527"/>
        <w:contextualSpacing w:val="0"/>
        <w:rPr>
          <w:rFonts w:ascii="Tahoma" w:hAnsi="Tahoma" w:cs="Tahoma"/>
        </w:rPr>
      </w:pPr>
      <w:r w:rsidRPr="00966BFD">
        <w:rPr>
          <w:rFonts w:ascii="Tahoma" w:hAnsi="Tahoma" w:cs="Tahoma"/>
        </w:rPr>
        <w:t xml:space="preserve">How do you manage the shared responsibility for cloud service integrity requirements with your suppliers? </w:t>
      </w:r>
    </w:p>
    <w:p w14:paraId="7D941DC1" w14:textId="77777777" w:rsidR="00A44280" w:rsidRDefault="004D7F82" w:rsidP="00966BFD">
      <w:pPr>
        <w:pStyle w:val="ListParagraph"/>
        <w:numPr>
          <w:ilvl w:val="1"/>
          <w:numId w:val="18"/>
        </w:numPr>
        <w:spacing w:line="368" w:lineRule="auto"/>
        <w:ind w:right="1107"/>
        <w:contextualSpacing w:val="0"/>
        <w:rPr>
          <w:rFonts w:ascii="Tahoma" w:hAnsi="Tahoma" w:cs="Tahoma"/>
        </w:rPr>
      </w:pPr>
      <w:r w:rsidRPr="00966BFD">
        <w:rPr>
          <w:rFonts w:ascii="Tahoma" w:hAnsi="Tahoma" w:cs="Tahoma"/>
        </w:rPr>
        <w:lastRenderedPageBreak/>
        <w:t xml:space="preserve">Do you have required training on quality and product integrity processes for employees, suppliers, and subcontractors? </w:t>
      </w:r>
    </w:p>
    <w:p w14:paraId="5847B2D2" w14:textId="793B9370" w:rsidR="00E6142D" w:rsidRPr="00A44280" w:rsidRDefault="004D7F82" w:rsidP="00A44280">
      <w:pPr>
        <w:spacing w:line="368" w:lineRule="auto"/>
        <w:ind w:left="720" w:right="1107" w:firstLine="708"/>
        <w:rPr>
          <w:rFonts w:ascii="Tahoma" w:hAnsi="Tahoma" w:cs="Tahoma"/>
        </w:rPr>
      </w:pPr>
      <w:r w:rsidRPr="00A44280">
        <w:rPr>
          <w:rFonts w:ascii="Tahoma" w:hAnsi="Tahoma" w:cs="Tahoma"/>
        </w:rPr>
        <w:t xml:space="preserve">[Yes, No, Alternate, or N/A] </w:t>
      </w:r>
    </w:p>
    <w:p w14:paraId="51A40F75" w14:textId="68E20980" w:rsidR="00E6142D" w:rsidRPr="00966BFD" w:rsidRDefault="004D7F82" w:rsidP="00966BFD">
      <w:pPr>
        <w:pStyle w:val="ListParagraph"/>
        <w:numPr>
          <w:ilvl w:val="2"/>
          <w:numId w:val="18"/>
        </w:numPr>
        <w:spacing w:after="227"/>
        <w:ind w:right="527"/>
        <w:contextualSpacing w:val="0"/>
        <w:rPr>
          <w:rFonts w:ascii="Tahoma" w:hAnsi="Tahoma" w:cs="Tahoma"/>
        </w:rPr>
      </w:pPr>
      <w:r w:rsidRPr="00966BFD">
        <w:rPr>
          <w:rFonts w:ascii="Tahoma" w:hAnsi="Tahoma" w:cs="Tahoma"/>
        </w:rPr>
        <w:t xml:space="preserve">What mechanisms are in place for direct employees and contracted workers to ensure applicable training has been completed? </w:t>
      </w:r>
    </w:p>
    <w:p w14:paraId="1DF1EE4C" w14:textId="69044185" w:rsidR="00E6142D" w:rsidRPr="00966BFD" w:rsidRDefault="004D7F82" w:rsidP="00966BFD">
      <w:pPr>
        <w:pStyle w:val="ListParagraph"/>
        <w:numPr>
          <w:ilvl w:val="3"/>
          <w:numId w:val="18"/>
        </w:numPr>
        <w:spacing w:after="226"/>
        <w:ind w:right="527"/>
        <w:contextualSpacing w:val="0"/>
        <w:rPr>
          <w:rFonts w:ascii="Tahoma" w:hAnsi="Tahoma" w:cs="Tahoma"/>
        </w:rPr>
      </w:pPr>
      <w:r w:rsidRPr="00966BFD">
        <w:rPr>
          <w:rFonts w:ascii="Tahoma" w:hAnsi="Tahoma" w:cs="Tahoma"/>
        </w:rPr>
        <w:t xml:space="preserve">Do you pass down training requirements to your sub-suppliers, as applicable? </w:t>
      </w:r>
    </w:p>
    <w:p w14:paraId="654F9793" w14:textId="3B448702" w:rsidR="00E6142D" w:rsidRPr="00966BFD" w:rsidRDefault="004D7F82" w:rsidP="00966BFD">
      <w:pPr>
        <w:pStyle w:val="ListParagraph"/>
        <w:numPr>
          <w:ilvl w:val="1"/>
          <w:numId w:val="18"/>
        </w:numPr>
        <w:spacing w:after="227"/>
        <w:ind w:right="527"/>
        <w:contextualSpacing w:val="0"/>
        <w:rPr>
          <w:rFonts w:ascii="Tahoma" w:hAnsi="Tahoma" w:cs="Tahoma"/>
        </w:rPr>
      </w:pPr>
      <w:r w:rsidRPr="00966BFD">
        <w:rPr>
          <w:rFonts w:ascii="Tahoma" w:hAnsi="Tahoma" w:cs="Tahoma"/>
        </w:rPr>
        <w:t xml:space="preserve">Do you have processes to evaluate prospective third-party suppliers’ product integrity during initial selection? </w:t>
      </w:r>
    </w:p>
    <w:p w14:paraId="3976C48F"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1C5F79D8" w14:textId="7A612B66" w:rsidR="00E6142D" w:rsidRPr="00966BFD" w:rsidRDefault="004D7F82" w:rsidP="00966BFD">
      <w:pPr>
        <w:pStyle w:val="ListParagraph"/>
        <w:numPr>
          <w:ilvl w:val="2"/>
          <w:numId w:val="18"/>
        </w:numPr>
        <w:spacing w:after="227"/>
        <w:ind w:right="527"/>
        <w:contextualSpacing w:val="0"/>
        <w:rPr>
          <w:rFonts w:ascii="Tahoma" w:hAnsi="Tahoma" w:cs="Tahoma"/>
        </w:rPr>
      </w:pPr>
      <w:r w:rsidRPr="00966BFD">
        <w:rPr>
          <w:rFonts w:ascii="Tahoma" w:hAnsi="Tahoma" w:cs="Tahoma"/>
        </w:rPr>
        <w:t xml:space="preserve">What processes or procedures, if any, are in place to ensure that prospective suppliers have met your product integrity requirements? </w:t>
      </w:r>
    </w:p>
    <w:p w14:paraId="15D2096C" w14:textId="411FE1C0" w:rsidR="00E6142D" w:rsidRPr="00966BFD" w:rsidRDefault="004D7F82" w:rsidP="00966BFD">
      <w:pPr>
        <w:pStyle w:val="ListParagraph"/>
        <w:numPr>
          <w:ilvl w:val="3"/>
          <w:numId w:val="18"/>
        </w:numPr>
        <w:spacing w:after="231"/>
        <w:ind w:right="527"/>
        <w:contextualSpacing w:val="0"/>
        <w:rPr>
          <w:rFonts w:ascii="Tahoma" w:hAnsi="Tahoma" w:cs="Tahoma"/>
        </w:rPr>
      </w:pPr>
      <w:r w:rsidRPr="00966BFD">
        <w:rPr>
          <w:rFonts w:ascii="Tahoma" w:hAnsi="Tahoma" w:cs="Tahoma"/>
        </w:rPr>
        <w:t xml:space="preserve">How do your policies or procedures ensure appropriate management/leadership input on supplier selection decisions? </w:t>
      </w:r>
    </w:p>
    <w:p w14:paraId="35C01F52" w14:textId="2EA82929" w:rsidR="00E6142D" w:rsidRPr="00966BFD" w:rsidRDefault="004D7F82" w:rsidP="00966BFD">
      <w:pPr>
        <w:pStyle w:val="ListParagraph"/>
        <w:numPr>
          <w:ilvl w:val="1"/>
          <w:numId w:val="18"/>
        </w:numPr>
        <w:spacing w:after="227"/>
        <w:ind w:right="527"/>
        <w:contextualSpacing w:val="0"/>
        <w:rPr>
          <w:rFonts w:ascii="Tahoma" w:hAnsi="Tahoma" w:cs="Tahoma"/>
        </w:rPr>
      </w:pPr>
      <w:r w:rsidRPr="00966BFD">
        <w:rPr>
          <w:rFonts w:ascii="Tahoma" w:hAnsi="Tahoma" w:cs="Tahoma"/>
        </w:rPr>
        <w:t xml:space="preserve">Do you have regularly scheduled audits to ensure compliance with HW/SW products or services integrity requirements? </w:t>
      </w:r>
    </w:p>
    <w:p w14:paraId="267E5147"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5700C504" w14:textId="558AC3C2" w:rsidR="00E6142D" w:rsidRPr="00966BFD" w:rsidRDefault="004D7F82" w:rsidP="00966BFD">
      <w:pPr>
        <w:pStyle w:val="ListParagraph"/>
        <w:numPr>
          <w:ilvl w:val="2"/>
          <w:numId w:val="18"/>
        </w:numPr>
        <w:tabs>
          <w:tab w:val="center" w:pos="1688"/>
          <w:tab w:val="center" w:pos="5129"/>
        </w:tabs>
        <w:spacing w:after="235"/>
        <w:ind w:right="0"/>
        <w:contextualSpacing w:val="0"/>
        <w:rPr>
          <w:rFonts w:ascii="Tahoma" w:hAnsi="Tahoma" w:cs="Tahoma"/>
        </w:rPr>
      </w:pPr>
      <w:r w:rsidRPr="00966BFD">
        <w:rPr>
          <w:rFonts w:ascii="Tahoma" w:hAnsi="Tahoma" w:cs="Tahoma"/>
        </w:rPr>
        <w:t xml:space="preserve">What provisions for auditing are included within supplier contracts? </w:t>
      </w:r>
    </w:p>
    <w:p w14:paraId="53931B72" w14:textId="34FB33C8" w:rsidR="00E6142D" w:rsidRPr="00966BFD" w:rsidRDefault="004D7F82" w:rsidP="00966BFD">
      <w:pPr>
        <w:pStyle w:val="ListParagraph"/>
        <w:numPr>
          <w:ilvl w:val="2"/>
          <w:numId w:val="18"/>
        </w:numPr>
        <w:spacing w:after="227"/>
        <w:ind w:right="527"/>
        <w:contextualSpacing w:val="0"/>
        <w:rPr>
          <w:rFonts w:ascii="Tahoma" w:hAnsi="Tahoma" w:cs="Tahoma"/>
        </w:rPr>
      </w:pPr>
      <w:r w:rsidRPr="00966BFD">
        <w:rPr>
          <w:rFonts w:ascii="Tahoma" w:hAnsi="Tahoma" w:cs="Tahoma"/>
        </w:rPr>
        <w:t xml:space="preserve">How do you pass down HW/SW products or services integrity requirements to </w:t>
      </w:r>
      <w:r w:rsidR="00053621" w:rsidRPr="00966BFD">
        <w:rPr>
          <w:rFonts w:ascii="Tahoma" w:hAnsi="Tahoma" w:cs="Tahoma"/>
        </w:rPr>
        <w:t>third party</w:t>
      </w:r>
      <w:r w:rsidRPr="00966BFD">
        <w:rPr>
          <w:rFonts w:ascii="Tahoma" w:hAnsi="Tahoma" w:cs="Tahoma"/>
        </w:rPr>
        <w:t xml:space="preserve"> suppliers? </w:t>
      </w:r>
    </w:p>
    <w:p w14:paraId="4D90BAF5" w14:textId="49D7F31F" w:rsidR="00E6142D" w:rsidRPr="00966BFD" w:rsidRDefault="004D7F82" w:rsidP="00966BFD">
      <w:pPr>
        <w:pStyle w:val="ListParagraph"/>
        <w:numPr>
          <w:ilvl w:val="1"/>
          <w:numId w:val="18"/>
        </w:numPr>
        <w:tabs>
          <w:tab w:val="center" w:pos="946"/>
          <w:tab w:val="center" w:pos="4708"/>
        </w:tabs>
        <w:spacing w:after="230"/>
        <w:ind w:right="0"/>
        <w:contextualSpacing w:val="0"/>
        <w:rPr>
          <w:rFonts w:ascii="Tahoma" w:hAnsi="Tahoma" w:cs="Tahoma"/>
        </w:rPr>
      </w:pPr>
      <w:r w:rsidRPr="00966BFD">
        <w:rPr>
          <w:rFonts w:ascii="Tahoma" w:hAnsi="Tahoma" w:cs="Tahoma"/>
        </w:rPr>
        <w:t xml:space="preserve">Do you have a process for improving </w:t>
      </w:r>
      <w:r w:rsidR="00CB7972" w:rsidRPr="00966BFD">
        <w:rPr>
          <w:rFonts w:ascii="Tahoma" w:hAnsi="Tahoma" w:cs="Tahoma"/>
        </w:rPr>
        <w:t>the integrity</w:t>
      </w:r>
      <w:r w:rsidRPr="00966BFD">
        <w:rPr>
          <w:rFonts w:ascii="Tahoma" w:hAnsi="Tahoma" w:cs="Tahoma"/>
        </w:rPr>
        <w:t xml:space="preserve"> of HW/SW products or services? </w:t>
      </w:r>
    </w:p>
    <w:p w14:paraId="44611AFA"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5C54B7B8" w14:textId="40CA3324" w:rsidR="00E6142D" w:rsidRPr="00966BFD" w:rsidRDefault="004D7F82" w:rsidP="00966BFD">
      <w:pPr>
        <w:pStyle w:val="ListParagraph"/>
        <w:numPr>
          <w:ilvl w:val="2"/>
          <w:numId w:val="18"/>
        </w:numPr>
        <w:spacing w:after="227"/>
        <w:ind w:right="527"/>
        <w:contextualSpacing w:val="0"/>
        <w:rPr>
          <w:rFonts w:ascii="Tahoma" w:hAnsi="Tahoma" w:cs="Tahoma"/>
        </w:rPr>
      </w:pPr>
      <w:r w:rsidRPr="00966BFD">
        <w:rPr>
          <w:rFonts w:ascii="Tahoma" w:hAnsi="Tahoma" w:cs="Tahoma"/>
        </w:rPr>
        <w:t xml:space="preserve">What programs are in place to ensure </w:t>
      </w:r>
      <w:r w:rsidR="00053621" w:rsidRPr="00966BFD">
        <w:rPr>
          <w:rFonts w:ascii="Tahoma" w:hAnsi="Tahoma" w:cs="Tahoma"/>
        </w:rPr>
        <w:t>continuous performance</w:t>
      </w:r>
      <w:r w:rsidRPr="00966BFD">
        <w:rPr>
          <w:rFonts w:ascii="Tahoma" w:hAnsi="Tahoma" w:cs="Tahoma"/>
        </w:rPr>
        <w:t xml:space="preserve"> monitoring </w:t>
      </w:r>
      <w:r w:rsidR="00CB7972" w:rsidRPr="00966BFD">
        <w:rPr>
          <w:rFonts w:ascii="Tahoma" w:hAnsi="Tahoma" w:cs="Tahoma"/>
        </w:rPr>
        <w:t>and improvement</w:t>
      </w:r>
      <w:r w:rsidRPr="00966BFD">
        <w:rPr>
          <w:rFonts w:ascii="Tahoma" w:hAnsi="Tahoma" w:cs="Tahoma"/>
        </w:rPr>
        <w:t xml:space="preserve"> of key suppliers? </w:t>
      </w:r>
    </w:p>
    <w:p w14:paraId="3918F1F3" w14:textId="13AE9121" w:rsidR="00E6142D" w:rsidRPr="00966BFD" w:rsidRDefault="004D7F82" w:rsidP="00966BFD">
      <w:pPr>
        <w:pStyle w:val="ListParagraph"/>
        <w:numPr>
          <w:ilvl w:val="1"/>
          <w:numId w:val="18"/>
        </w:numPr>
        <w:tabs>
          <w:tab w:val="center" w:pos="946"/>
          <w:tab w:val="center" w:pos="5018"/>
        </w:tabs>
        <w:spacing w:after="230"/>
        <w:ind w:right="0"/>
        <w:contextualSpacing w:val="0"/>
        <w:rPr>
          <w:rFonts w:ascii="Tahoma" w:hAnsi="Tahoma" w:cs="Tahoma"/>
        </w:rPr>
      </w:pPr>
      <w:r w:rsidRPr="00966BFD">
        <w:rPr>
          <w:rFonts w:ascii="Tahoma" w:hAnsi="Tahoma" w:cs="Tahoma"/>
        </w:rPr>
        <w:t xml:space="preserve">Do you have processes in place for addressing reuse and/or recycle of HW products? </w:t>
      </w:r>
    </w:p>
    <w:p w14:paraId="0D06C488" w14:textId="77777777" w:rsidR="00E6142D" w:rsidRPr="00966BFD" w:rsidRDefault="004D7F82" w:rsidP="006230EE">
      <w:pPr>
        <w:spacing w:after="229"/>
        <w:ind w:left="1450" w:right="527"/>
        <w:rPr>
          <w:rFonts w:ascii="Tahoma" w:hAnsi="Tahoma" w:cs="Tahoma"/>
        </w:rPr>
      </w:pPr>
      <w:r w:rsidRPr="00966BFD">
        <w:rPr>
          <w:rFonts w:ascii="Tahoma" w:hAnsi="Tahoma" w:cs="Tahoma"/>
        </w:rPr>
        <w:t xml:space="preserve">[Yes, No, Alternate, or N/A] </w:t>
      </w:r>
    </w:p>
    <w:p w14:paraId="57AE534C" w14:textId="70693D18" w:rsidR="00E6142D" w:rsidRPr="00966BFD" w:rsidRDefault="004D7F82" w:rsidP="00966BFD">
      <w:pPr>
        <w:pStyle w:val="ListParagraph"/>
        <w:numPr>
          <w:ilvl w:val="2"/>
          <w:numId w:val="18"/>
        </w:numPr>
        <w:tabs>
          <w:tab w:val="center" w:pos="1746"/>
          <w:tab w:val="center" w:pos="3229"/>
        </w:tabs>
        <w:spacing w:after="302"/>
        <w:ind w:right="0"/>
        <w:contextualSpacing w:val="0"/>
        <w:rPr>
          <w:rFonts w:ascii="Tahoma" w:hAnsi="Tahoma" w:cs="Tahoma"/>
        </w:rPr>
      </w:pPr>
      <w:r w:rsidRPr="00966BFD">
        <w:rPr>
          <w:rFonts w:ascii="Tahoma" w:hAnsi="Tahoma" w:cs="Tahoma"/>
        </w:rPr>
        <w:t xml:space="preserve">What is your process? </w:t>
      </w:r>
    </w:p>
    <w:p w14:paraId="55BE65CC" w14:textId="49E03F8C" w:rsidR="00E6142D" w:rsidRPr="00966BFD" w:rsidRDefault="004D7F82" w:rsidP="00966BFD">
      <w:pPr>
        <w:pStyle w:val="Heading2"/>
        <w:numPr>
          <w:ilvl w:val="0"/>
          <w:numId w:val="18"/>
        </w:numPr>
        <w:tabs>
          <w:tab w:val="center" w:pos="2331"/>
        </w:tabs>
        <w:spacing w:after="210"/>
        <w:rPr>
          <w:rFonts w:ascii="Tahoma" w:hAnsi="Tahoma" w:cs="Tahoma"/>
        </w:rPr>
      </w:pPr>
      <w:bookmarkStart w:id="24" w:name="_Toc161839635"/>
      <w:r w:rsidRPr="00966BFD">
        <w:rPr>
          <w:rFonts w:ascii="Tahoma" w:hAnsi="Tahoma" w:cs="Tahoma"/>
        </w:rPr>
        <w:t>SUPPLY CHAIN RESILIENCE</w:t>
      </w:r>
      <w:bookmarkEnd w:id="24"/>
      <w:r w:rsidRPr="00966BFD">
        <w:rPr>
          <w:rFonts w:ascii="Tahoma" w:hAnsi="Tahoma" w:cs="Tahoma"/>
        </w:rPr>
        <w:t xml:space="preserve"> </w:t>
      </w:r>
    </w:p>
    <w:p w14:paraId="04541F20" w14:textId="77777777" w:rsidR="00E6142D" w:rsidRPr="00966BFD" w:rsidRDefault="004D7F82" w:rsidP="006230EE">
      <w:pPr>
        <w:pStyle w:val="Heading3"/>
        <w:ind w:left="-5"/>
        <w:rPr>
          <w:rFonts w:ascii="Tahoma" w:hAnsi="Tahoma" w:cs="Tahoma"/>
        </w:rPr>
      </w:pPr>
      <w:bookmarkStart w:id="25" w:name="_Toc161839636"/>
      <w:r w:rsidRPr="00966BFD">
        <w:rPr>
          <w:rFonts w:ascii="Tahoma" w:hAnsi="Tahoma" w:cs="Tahoma"/>
        </w:rPr>
        <w:t>General</w:t>
      </w:r>
      <w:bookmarkEnd w:id="25"/>
      <w:r w:rsidRPr="00966BFD">
        <w:rPr>
          <w:rFonts w:ascii="Tahoma" w:hAnsi="Tahoma" w:cs="Tahoma"/>
        </w:rPr>
        <w:t xml:space="preserve"> </w:t>
      </w:r>
    </w:p>
    <w:p w14:paraId="2A3AC433" w14:textId="3B95EDCD" w:rsidR="00E6142D" w:rsidRPr="00966BFD" w:rsidRDefault="004D7F82" w:rsidP="00966BFD">
      <w:pPr>
        <w:pStyle w:val="ListParagraph"/>
        <w:numPr>
          <w:ilvl w:val="1"/>
          <w:numId w:val="18"/>
        </w:numPr>
        <w:spacing w:after="226"/>
        <w:ind w:right="527"/>
        <w:contextualSpacing w:val="0"/>
        <w:rPr>
          <w:rFonts w:ascii="Tahoma" w:hAnsi="Tahoma" w:cs="Tahoma"/>
        </w:rPr>
      </w:pPr>
      <w:r w:rsidRPr="00966BFD">
        <w:rPr>
          <w:rFonts w:ascii="Tahoma" w:hAnsi="Tahoma" w:cs="Tahoma"/>
        </w:rPr>
        <w:t xml:space="preserve">Does your organization have a formal process for ensuring supply chain resilience as part of your product offering SCRM practices? </w:t>
      </w:r>
    </w:p>
    <w:p w14:paraId="2B85AD7F" w14:textId="77777777" w:rsidR="00E6142D" w:rsidRPr="00966BFD" w:rsidRDefault="004D7F82" w:rsidP="006230EE">
      <w:pPr>
        <w:spacing w:after="225"/>
        <w:ind w:left="1450" w:right="527"/>
        <w:rPr>
          <w:rFonts w:ascii="Tahoma" w:hAnsi="Tahoma" w:cs="Tahoma"/>
        </w:rPr>
      </w:pPr>
      <w:r w:rsidRPr="00966BFD">
        <w:rPr>
          <w:rFonts w:ascii="Tahoma" w:hAnsi="Tahoma" w:cs="Tahoma"/>
        </w:rPr>
        <w:lastRenderedPageBreak/>
        <w:t xml:space="preserve">[Yes, No, Alternate, or N/A] </w:t>
      </w:r>
    </w:p>
    <w:p w14:paraId="425DBA3A" w14:textId="6EB8186C" w:rsidR="00E6142D" w:rsidRPr="00966BFD" w:rsidRDefault="004D7F82" w:rsidP="00966BFD">
      <w:pPr>
        <w:pStyle w:val="ListParagraph"/>
        <w:numPr>
          <w:ilvl w:val="2"/>
          <w:numId w:val="18"/>
        </w:numPr>
        <w:tabs>
          <w:tab w:val="center" w:pos="1688"/>
          <w:tab w:val="center" w:pos="5772"/>
        </w:tabs>
        <w:spacing w:after="230"/>
        <w:ind w:right="0"/>
        <w:contextualSpacing w:val="0"/>
        <w:rPr>
          <w:rFonts w:ascii="Tahoma" w:hAnsi="Tahoma" w:cs="Tahoma"/>
        </w:rPr>
      </w:pPr>
      <w:r w:rsidRPr="00966BFD">
        <w:rPr>
          <w:rFonts w:ascii="Tahoma" w:hAnsi="Tahoma" w:cs="Tahoma"/>
        </w:rPr>
        <w:t xml:space="preserve">What standards or industry frameworks do you use to help inform those practices? </w:t>
      </w:r>
    </w:p>
    <w:p w14:paraId="20BE1BCA" w14:textId="371462E0" w:rsidR="00E6142D" w:rsidRPr="00966BFD" w:rsidRDefault="004D7F82" w:rsidP="00966BFD">
      <w:pPr>
        <w:pStyle w:val="ListParagraph"/>
        <w:numPr>
          <w:ilvl w:val="1"/>
          <w:numId w:val="18"/>
        </w:numPr>
        <w:ind w:right="527"/>
        <w:contextualSpacing w:val="0"/>
        <w:rPr>
          <w:rFonts w:ascii="Tahoma" w:hAnsi="Tahoma" w:cs="Tahoma"/>
        </w:rPr>
      </w:pPr>
      <w:r w:rsidRPr="00966BFD">
        <w:rPr>
          <w:rFonts w:ascii="Tahoma" w:hAnsi="Tahoma" w:cs="Tahoma"/>
        </w:rPr>
        <w:t xml:space="preserve">Do you consider non-technical supply chain resilience threats such as weather, geo-political instability, epidemic outbreak, volcanic, earthquakes, etc.? </w:t>
      </w:r>
    </w:p>
    <w:p w14:paraId="383CCA42" w14:textId="77777777" w:rsidR="00E6142D" w:rsidRPr="00966BFD" w:rsidRDefault="004D7F82" w:rsidP="006230EE">
      <w:pPr>
        <w:pStyle w:val="Heading3"/>
        <w:ind w:left="-5"/>
        <w:rPr>
          <w:rFonts w:ascii="Tahoma" w:hAnsi="Tahoma" w:cs="Tahoma"/>
        </w:rPr>
      </w:pPr>
      <w:bookmarkStart w:id="26" w:name="_Toc161839637"/>
      <w:r w:rsidRPr="00966BFD">
        <w:rPr>
          <w:rFonts w:ascii="Tahoma" w:hAnsi="Tahoma" w:cs="Tahoma"/>
        </w:rPr>
        <w:t>Supply Chain Disruption Risk Management (Business Continuity)</w:t>
      </w:r>
      <w:bookmarkEnd w:id="26"/>
      <w:r w:rsidRPr="00966BFD">
        <w:rPr>
          <w:rFonts w:ascii="Tahoma" w:hAnsi="Tahoma" w:cs="Tahoma"/>
        </w:rPr>
        <w:t xml:space="preserve"> </w:t>
      </w:r>
    </w:p>
    <w:p w14:paraId="0F281075" w14:textId="04EE45FC" w:rsidR="00E6142D" w:rsidRPr="00966BFD" w:rsidRDefault="004D7F82" w:rsidP="00966BFD">
      <w:pPr>
        <w:pStyle w:val="ListParagraph"/>
        <w:numPr>
          <w:ilvl w:val="1"/>
          <w:numId w:val="18"/>
        </w:numPr>
        <w:spacing w:after="231"/>
        <w:ind w:right="527"/>
        <w:contextualSpacing w:val="0"/>
        <w:rPr>
          <w:rFonts w:ascii="Tahoma" w:hAnsi="Tahoma" w:cs="Tahoma"/>
        </w:rPr>
      </w:pPr>
      <w:r w:rsidRPr="00966BFD">
        <w:rPr>
          <w:rFonts w:ascii="Tahoma" w:hAnsi="Tahoma" w:cs="Tahoma"/>
        </w:rPr>
        <w:t xml:space="preserve">Do you maintain a formal business continuity plan necessary to maintain operations through disruptions and significant loss of staff? </w:t>
      </w:r>
    </w:p>
    <w:p w14:paraId="0F0C211D"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5F5F0962" w14:textId="5A484645" w:rsidR="00E6142D" w:rsidRPr="00966BFD" w:rsidRDefault="004D7F82" w:rsidP="00966BFD">
      <w:pPr>
        <w:pStyle w:val="ListParagraph"/>
        <w:numPr>
          <w:ilvl w:val="2"/>
          <w:numId w:val="18"/>
        </w:numPr>
        <w:spacing w:after="227"/>
        <w:ind w:right="527"/>
        <w:contextualSpacing w:val="0"/>
        <w:rPr>
          <w:rFonts w:ascii="Tahoma" w:hAnsi="Tahoma" w:cs="Tahoma"/>
        </w:rPr>
      </w:pPr>
      <w:r w:rsidRPr="00966BFD">
        <w:rPr>
          <w:rFonts w:ascii="Tahoma" w:hAnsi="Tahoma" w:cs="Tahoma"/>
        </w:rPr>
        <w:t xml:space="preserve">If illness causes high absenteeism, are personnel cross-trained and able to perform multiple duties? </w:t>
      </w:r>
    </w:p>
    <w:p w14:paraId="5BF7E91D" w14:textId="7629D1A5" w:rsidR="00E6142D" w:rsidRPr="00966BFD" w:rsidRDefault="004D7F82" w:rsidP="00966BFD">
      <w:pPr>
        <w:pStyle w:val="ListParagraph"/>
        <w:numPr>
          <w:ilvl w:val="1"/>
          <w:numId w:val="18"/>
        </w:numPr>
        <w:spacing w:after="231" w:line="247" w:lineRule="auto"/>
        <w:ind w:right="682"/>
        <w:contextualSpacing w:val="0"/>
        <w:jc w:val="both"/>
        <w:rPr>
          <w:rFonts w:ascii="Tahoma" w:hAnsi="Tahoma" w:cs="Tahoma"/>
        </w:rPr>
      </w:pPr>
      <w:r w:rsidRPr="00966BFD">
        <w:rPr>
          <w:rFonts w:ascii="Tahoma" w:hAnsi="Tahoma" w:cs="Tahoma"/>
        </w:rPr>
        <w:t xml:space="preserve">Do you maintain a formally trained and dedicated crisis management team, including on-call staff, assigned to address catastrophic or systemic risks to your supply chain or manufacturing processes? </w:t>
      </w:r>
    </w:p>
    <w:p w14:paraId="50B6E8AF" w14:textId="77777777" w:rsidR="00E6142D" w:rsidRPr="00966BFD" w:rsidRDefault="004D7F82" w:rsidP="006230EE">
      <w:pPr>
        <w:spacing w:after="224"/>
        <w:ind w:left="1450" w:right="527"/>
        <w:rPr>
          <w:rFonts w:ascii="Tahoma" w:hAnsi="Tahoma" w:cs="Tahoma"/>
        </w:rPr>
      </w:pPr>
      <w:r w:rsidRPr="00966BFD">
        <w:rPr>
          <w:rFonts w:ascii="Tahoma" w:hAnsi="Tahoma" w:cs="Tahoma"/>
        </w:rPr>
        <w:t xml:space="preserve">[Yes, No, Alternate, or N/A] </w:t>
      </w:r>
    </w:p>
    <w:p w14:paraId="140951AD" w14:textId="00E9BBA4" w:rsidR="00E6142D" w:rsidRPr="00966BFD" w:rsidRDefault="004D7F82" w:rsidP="00966BFD">
      <w:pPr>
        <w:pStyle w:val="ListParagraph"/>
        <w:numPr>
          <w:ilvl w:val="2"/>
          <w:numId w:val="18"/>
        </w:numPr>
        <w:spacing w:after="231"/>
        <w:ind w:right="527"/>
        <w:contextualSpacing w:val="0"/>
        <w:rPr>
          <w:rFonts w:ascii="Tahoma" w:hAnsi="Tahoma" w:cs="Tahoma"/>
        </w:rPr>
      </w:pPr>
      <w:r w:rsidRPr="00966BFD">
        <w:rPr>
          <w:rFonts w:ascii="Tahoma" w:hAnsi="Tahoma" w:cs="Tahoma"/>
        </w:rPr>
        <w:t xml:space="preserve">Do you require and audit key suppliers for their ability to be prepared for unexpected supply chain disruptions? </w:t>
      </w:r>
    </w:p>
    <w:p w14:paraId="448F13FE" w14:textId="33409A3B" w:rsidR="00E6142D" w:rsidRPr="00966BFD" w:rsidRDefault="004D7F82" w:rsidP="00966BFD">
      <w:pPr>
        <w:pStyle w:val="ListParagraph"/>
        <w:numPr>
          <w:ilvl w:val="1"/>
          <w:numId w:val="18"/>
        </w:numPr>
        <w:tabs>
          <w:tab w:val="center" w:pos="888"/>
          <w:tab w:val="center" w:pos="2706"/>
        </w:tabs>
        <w:spacing w:after="326"/>
        <w:ind w:right="0"/>
        <w:contextualSpacing w:val="0"/>
        <w:rPr>
          <w:rFonts w:ascii="Tahoma" w:hAnsi="Tahoma" w:cs="Tahoma"/>
        </w:rPr>
      </w:pPr>
      <w:r w:rsidRPr="00966BFD">
        <w:rPr>
          <w:rFonts w:ascii="Tahoma" w:hAnsi="Tahoma" w:cs="Tahoma"/>
        </w:rPr>
        <w:t xml:space="preserve">Can personnel work remotely?  </w:t>
      </w:r>
    </w:p>
    <w:p w14:paraId="3FFECF51" w14:textId="77777777" w:rsidR="00E6142D" w:rsidRPr="00966BFD" w:rsidRDefault="004D7F82" w:rsidP="006230EE">
      <w:pPr>
        <w:spacing w:after="321"/>
        <w:ind w:left="1450" w:right="527"/>
        <w:rPr>
          <w:rFonts w:ascii="Tahoma" w:hAnsi="Tahoma" w:cs="Tahoma"/>
        </w:rPr>
      </w:pPr>
      <w:r w:rsidRPr="00966BFD">
        <w:rPr>
          <w:rFonts w:ascii="Tahoma" w:hAnsi="Tahoma" w:cs="Tahoma"/>
        </w:rPr>
        <w:t xml:space="preserve">[Yes, No, Alternate, or N/A] </w:t>
      </w:r>
    </w:p>
    <w:p w14:paraId="2D641A50" w14:textId="6CBDDB5D" w:rsidR="00E6142D" w:rsidRPr="00966BFD" w:rsidRDefault="004D7F82" w:rsidP="00966BFD">
      <w:pPr>
        <w:pStyle w:val="ListParagraph"/>
        <w:numPr>
          <w:ilvl w:val="2"/>
          <w:numId w:val="18"/>
        </w:numPr>
        <w:spacing w:after="227"/>
        <w:ind w:right="527"/>
        <w:contextualSpacing w:val="0"/>
        <w:rPr>
          <w:rFonts w:ascii="Tahoma" w:hAnsi="Tahoma" w:cs="Tahoma"/>
        </w:rPr>
      </w:pPr>
      <w:r w:rsidRPr="00966BFD">
        <w:rPr>
          <w:rFonts w:ascii="Tahoma" w:hAnsi="Tahoma" w:cs="Tahoma"/>
        </w:rPr>
        <w:t xml:space="preserve">Do your service deliverables outline which services can be done remotely and which cannot? </w:t>
      </w:r>
    </w:p>
    <w:p w14:paraId="74523844" w14:textId="1C5C2552" w:rsidR="00E6142D" w:rsidRPr="00966BFD" w:rsidRDefault="004D7F82" w:rsidP="00966BFD">
      <w:pPr>
        <w:pStyle w:val="ListParagraph"/>
        <w:numPr>
          <w:ilvl w:val="3"/>
          <w:numId w:val="18"/>
        </w:numPr>
        <w:spacing w:after="226"/>
        <w:ind w:right="527"/>
        <w:contextualSpacing w:val="0"/>
        <w:rPr>
          <w:rFonts w:ascii="Tahoma" w:hAnsi="Tahoma" w:cs="Tahoma"/>
        </w:rPr>
      </w:pPr>
      <w:r w:rsidRPr="00966BFD">
        <w:rPr>
          <w:rFonts w:ascii="Tahoma" w:hAnsi="Tahoma" w:cs="Tahoma"/>
        </w:rPr>
        <w:t xml:space="preserve">Is that documented in Service-level agreement (SLA) or Terms and Conditions? </w:t>
      </w:r>
    </w:p>
    <w:p w14:paraId="1145744E" w14:textId="51F4108E" w:rsidR="00E6142D" w:rsidRPr="00966BFD" w:rsidRDefault="004D7F82" w:rsidP="00966BFD">
      <w:pPr>
        <w:pStyle w:val="ListParagraph"/>
        <w:numPr>
          <w:ilvl w:val="3"/>
          <w:numId w:val="18"/>
        </w:numPr>
        <w:spacing w:after="261"/>
        <w:ind w:right="527"/>
        <w:contextualSpacing w:val="0"/>
        <w:rPr>
          <w:rFonts w:ascii="Tahoma" w:hAnsi="Tahoma" w:cs="Tahoma"/>
        </w:rPr>
      </w:pPr>
      <w:r w:rsidRPr="00966BFD">
        <w:rPr>
          <w:rFonts w:ascii="Tahoma" w:hAnsi="Tahoma" w:cs="Tahoma"/>
        </w:rPr>
        <w:t xml:space="preserve">What infrastructure support is needed to support a shift to an at-home workforce? </w:t>
      </w:r>
    </w:p>
    <w:p w14:paraId="308B8185" w14:textId="77777777" w:rsidR="00E6142D" w:rsidRPr="00966BFD" w:rsidRDefault="004D7F82" w:rsidP="006230EE">
      <w:pPr>
        <w:pStyle w:val="Heading3"/>
        <w:ind w:left="-5"/>
        <w:rPr>
          <w:rFonts w:ascii="Tahoma" w:hAnsi="Tahoma" w:cs="Tahoma"/>
        </w:rPr>
      </w:pPr>
      <w:bookmarkStart w:id="27" w:name="_Toc161839638"/>
      <w:r w:rsidRPr="00966BFD">
        <w:rPr>
          <w:rFonts w:ascii="Tahoma" w:hAnsi="Tahoma" w:cs="Tahoma"/>
        </w:rPr>
        <w:t>Diversity of Supply Base</w:t>
      </w:r>
      <w:bookmarkEnd w:id="27"/>
      <w:r w:rsidRPr="00966BFD">
        <w:rPr>
          <w:rFonts w:ascii="Tahoma" w:hAnsi="Tahoma" w:cs="Tahoma"/>
        </w:rPr>
        <w:t xml:space="preserve"> </w:t>
      </w:r>
    </w:p>
    <w:p w14:paraId="72F49318" w14:textId="3EE0037C" w:rsidR="00E6142D" w:rsidRPr="00966BFD" w:rsidRDefault="004D7F82" w:rsidP="00966BFD">
      <w:pPr>
        <w:pStyle w:val="ListParagraph"/>
        <w:numPr>
          <w:ilvl w:val="1"/>
          <w:numId w:val="18"/>
        </w:numPr>
        <w:spacing w:after="226"/>
        <w:ind w:right="527"/>
        <w:contextualSpacing w:val="0"/>
        <w:rPr>
          <w:rFonts w:ascii="Tahoma" w:hAnsi="Tahoma" w:cs="Tahoma"/>
        </w:rPr>
      </w:pPr>
      <w:r w:rsidRPr="00966BFD">
        <w:rPr>
          <w:rFonts w:ascii="Tahoma" w:hAnsi="Tahoma" w:cs="Tahoma"/>
        </w:rPr>
        <w:t xml:space="preserve">Does your company consider supplier diversity to avoid single sources and to reduce the occurrence of suppliers being susceptible to the same threats to resilience? </w:t>
      </w:r>
    </w:p>
    <w:p w14:paraId="2BBC005F" w14:textId="77777777" w:rsidR="00E6142D" w:rsidRPr="00966BFD" w:rsidRDefault="004D7F82" w:rsidP="006230EE">
      <w:pPr>
        <w:spacing w:after="225"/>
        <w:ind w:left="1450" w:right="527"/>
        <w:rPr>
          <w:rFonts w:ascii="Tahoma" w:hAnsi="Tahoma" w:cs="Tahoma"/>
        </w:rPr>
      </w:pPr>
      <w:r w:rsidRPr="00966BFD">
        <w:rPr>
          <w:rFonts w:ascii="Tahoma" w:hAnsi="Tahoma" w:cs="Tahoma"/>
        </w:rPr>
        <w:t xml:space="preserve">[Yes, No, Alternate, or N/A] </w:t>
      </w:r>
    </w:p>
    <w:p w14:paraId="666711B4" w14:textId="02F6EECA" w:rsidR="00E6142D" w:rsidRPr="00966BFD" w:rsidRDefault="004D7F82" w:rsidP="00966BFD">
      <w:pPr>
        <w:pStyle w:val="ListParagraph"/>
        <w:numPr>
          <w:ilvl w:val="1"/>
          <w:numId w:val="18"/>
        </w:numPr>
        <w:spacing w:after="227"/>
        <w:ind w:right="527"/>
        <w:contextualSpacing w:val="0"/>
        <w:rPr>
          <w:rFonts w:ascii="Tahoma" w:hAnsi="Tahoma" w:cs="Tahoma"/>
        </w:rPr>
      </w:pPr>
      <w:r w:rsidRPr="00966BFD">
        <w:rPr>
          <w:rFonts w:ascii="Tahoma" w:hAnsi="Tahoma" w:cs="Tahoma"/>
        </w:rPr>
        <w:t xml:space="preserve">Does your company consider alternate offering delivery channels to mitigate extended supplier outages to include cloud, network, telecommunication, transportation, and packaging? </w:t>
      </w:r>
    </w:p>
    <w:p w14:paraId="1B1F1463" w14:textId="77777777" w:rsidR="00E6142D" w:rsidRPr="00966BFD" w:rsidRDefault="004D7F82" w:rsidP="006230EE">
      <w:pPr>
        <w:spacing w:after="264"/>
        <w:ind w:left="1450" w:right="527"/>
        <w:rPr>
          <w:rFonts w:ascii="Tahoma" w:hAnsi="Tahoma" w:cs="Tahoma"/>
        </w:rPr>
      </w:pPr>
      <w:r w:rsidRPr="00966BFD">
        <w:rPr>
          <w:rFonts w:ascii="Tahoma" w:hAnsi="Tahoma" w:cs="Tahoma"/>
        </w:rPr>
        <w:t xml:space="preserve">[Yes, No, Alternate, or N/A] </w:t>
      </w:r>
    </w:p>
    <w:p w14:paraId="125DE652" w14:textId="77777777" w:rsidR="00E6142D" w:rsidRPr="00966BFD" w:rsidRDefault="004D7F82" w:rsidP="006230EE">
      <w:pPr>
        <w:spacing w:after="0" w:line="259" w:lineRule="auto"/>
        <w:ind w:left="0" w:right="0" w:firstLine="0"/>
        <w:rPr>
          <w:rFonts w:ascii="Tahoma" w:hAnsi="Tahoma" w:cs="Tahoma"/>
        </w:rPr>
      </w:pPr>
      <w:r w:rsidRPr="00966BFD">
        <w:rPr>
          <w:rFonts w:ascii="Tahoma" w:eastAsia="Arial" w:hAnsi="Tahoma" w:cs="Tahoma"/>
          <w:sz w:val="24"/>
        </w:rPr>
        <w:lastRenderedPageBreak/>
        <w:t xml:space="preserve"> </w:t>
      </w:r>
      <w:r w:rsidRPr="00966BFD">
        <w:rPr>
          <w:rFonts w:ascii="Tahoma" w:eastAsia="Arial" w:hAnsi="Tahoma" w:cs="Tahoma"/>
          <w:sz w:val="24"/>
        </w:rPr>
        <w:tab/>
      </w:r>
      <w:r w:rsidRPr="00966BFD">
        <w:rPr>
          <w:rFonts w:ascii="Tahoma" w:hAnsi="Tahoma" w:cs="Tahoma"/>
          <w:sz w:val="24"/>
        </w:rPr>
        <w:t xml:space="preserve"> </w:t>
      </w:r>
    </w:p>
    <w:p w14:paraId="2B5F9B94" w14:textId="77777777" w:rsidR="006230EE" w:rsidRPr="00966BFD" w:rsidRDefault="006230EE">
      <w:pPr>
        <w:spacing w:after="160" w:line="278" w:lineRule="auto"/>
        <w:ind w:left="0" w:right="0" w:firstLine="0"/>
        <w:rPr>
          <w:rFonts w:ascii="Tahoma" w:hAnsi="Tahoma" w:cs="Tahoma"/>
          <w:color w:val="002E80"/>
          <w:sz w:val="28"/>
        </w:rPr>
      </w:pPr>
      <w:r w:rsidRPr="00966BFD">
        <w:rPr>
          <w:rFonts w:ascii="Tahoma" w:hAnsi="Tahoma" w:cs="Tahoma"/>
          <w:color w:val="002E80"/>
          <w:sz w:val="28"/>
        </w:rPr>
        <w:br w:type="page"/>
      </w:r>
    </w:p>
    <w:p w14:paraId="37598ECA" w14:textId="0C7CD0B6" w:rsidR="00E6142D" w:rsidRPr="00966BFD" w:rsidRDefault="004D7F82" w:rsidP="006230EE">
      <w:pPr>
        <w:spacing w:after="168" w:line="259" w:lineRule="auto"/>
        <w:ind w:left="-5" w:right="0"/>
        <w:rPr>
          <w:rFonts w:ascii="Tahoma" w:hAnsi="Tahoma" w:cs="Tahoma"/>
        </w:rPr>
      </w:pPr>
      <w:r w:rsidRPr="00966BFD">
        <w:rPr>
          <w:rFonts w:ascii="Tahoma" w:hAnsi="Tahoma" w:cs="Tahoma"/>
          <w:color w:val="002E80"/>
          <w:sz w:val="28"/>
        </w:rPr>
        <w:lastRenderedPageBreak/>
        <w:t xml:space="preserve">SIGNATURES: </w:t>
      </w:r>
    </w:p>
    <w:p w14:paraId="01C79B4D" w14:textId="77777777" w:rsidR="00E6142D" w:rsidRPr="00966BFD" w:rsidRDefault="004D7F82" w:rsidP="006230EE">
      <w:pPr>
        <w:spacing w:after="229"/>
        <w:ind w:left="150" w:right="527"/>
        <w:rPr>
          <w:rFonts w:ascii="Tahoma" w:hAnsi="Tahoma" w:cs="Tahoma"/>
        </w:rPr>
      </w:pPr>
      <w:r w:rsidRPr="00966BFD">
        <w:rPr>
          <w:rFonts w:ascii="Tahoma" w:hAnsi="Tahoma" w:cs="Tahoma"/>
        </w:rPr>
        <w:t xml:space="preserve">Please include the names and titles of all persons completing this template. </w:t>
      </w:r>
    </w:p>
    <w:p w14:paraId="619D8A20" w14:textId="77777777" w:rsidR="00E6142D" w:rsidRPr="00966BFD" w:rsidRDefault="004D7F82" w:rsidP="006230EE">
      <w:pPr>
        <w:spacing w:after="219" w:line="259" w:lineRule="auto"/>
        <w:ind w:left="0" w:right="0" w:firstLine="0"/>
        <w:rPr>
          <w:rFonts w:ascii="Tahoma" w:hAnsi="Tahoma" w:cs="Tahoma"/>
        </w:rPr>
      </w:pPr>
      <w:r w:rsidRPr="00966BFD">
        <w:rPr>
          <w:rFonts w:ascii="Tahoma" w:hAnsi="Tahoma" w:cs="Tahoma"/>
        </w:rPr>
        <w:t xml:space="preserve"> </w:t>
      </w:r>
    </w:p>
    <w:p w14:paraId="73C8CD75" w14:textId="77777777" w:rsidR="00E6142D" w:rsidRPr="00966BFD" w:rsidRDefault="004D7F82" w:rsidP="006230EE">
      <w:pPr>
        <w:tabs>
          <w:tab w:val="center" w:pos="6127"/>
        </w:tabs>
        <w:spacing w:after="230"/>
        <w:ind w:left="0" w:right="0" w:firstLine="0"/>
        <w:rPr>
          <w:rFonts w:ascii="Tahoma" w:hAnsi="Tahoma" w:cs="Tahoma"/>
        </w:rPr>
      </w:pPr>
      <w:r w:rsidRPr="00966BFD">
        <w:rPr>
          <w:rFonts w:ascii="Tahoma" w:hAnsi="Tahoma" w:cs="Tahoma"/>
        </w:rPr>
        <w:t xml:space="preserve">Name: </w:t>
      </w:r>
      <w:r w:rsidRPr="00966BFD">
        <w:rPr>
          <w:rFonts w:ascii="Tahoma" w:hAnsi="Tahoma" w:cs="Tahoma"/>
        </w:rPr>
        <w:tab/>
        <w:t xml:space="preserve">Date: </w:t>
      </w:r>
    </w:p>
    <w:p w14:paraId="797EFE8E" w14:textId="77777777" w:rsidR="00E6142D" w:rsidRPr="00966BFD" w:rsidRDefault="004D7F82" w:rsidP="006230EE">
      <w:pPr>
        <w:spacing w:after="218" w:line="259" w:lineRule="auto"/>
        <w:ind w:left="0" w:right="0" w:firstLine="0"/>
        <w:rPr>
          <w:rFonts w:ascii="Tahoma" w:hAnsi="Tahoma" w:cs="Tahoma"/>
        </w:rPr>
      </w:pPr>
      <w:r w:rsidRPr="00966BFD">
        <w:rPr>
          <w:rFonts w:ascii="Tahoma" w:hAnsi="Tahoma" w:cs="Tahoma"/>
        </w:rPr>
        <w:t xml:space="preserve"> </w:t>
      </w:r>
    </w:p>
    <w:p w14:paraId="17F893EF" w14:textId="77777777" w:rsidR="00E6142D" w:rsidRPr="00966BFD" w:rsidRDefault="004D7F82" w:rsidP="006230EE">
      <w:pPr>
        <w:spacing w:after="230"/>
        <w:ind w:left="150" w:right="527"/>
        <w:rPr>
          <w:rFonts w:ascii="Tahoma" w:hAnsi="Tahoma" w:cs="Tahoma"/>
        </w:rPr>
      </w:pPr>
      <w:r w:rsidRPr="00966BFD">
        <w:rPr>
          <w:rFonts w:ascii="Tahoma" w:hAnsi="Tahoma" w:cs="Tahoma"/>
        </w:rPr>
        <w:t xml:space="preserve">Title: </w:t>
      </w:r>
    </w:p>
    <w:p w14:paraId="36500587" w14:textId="77777777" w:rsidR="00E6142D" w:rsidRPr="00966BFD" w:rsidRDefault="004D7F82" w:rsidP="006230EE">
      <w:pPr>
        <w:spacing w:after="219" w:line="259" w:lineRule="auto"/>
        <w:ind w:left="0" w:right="0" w:firstLine="0"/>
        <w:rPr>
          <w:rFonts w:ascii="Tahoma" w:hAnsi="Tahoma" w:cs="Tahoma"/>
        </w:rPr>
      </w:pPr>
      <w:r w:rsidRPr="00966BFD">
        <w:rPr>
          <w:rFonts w:ascii="Tahoma" w:hAnsi="Tahoma" w:cs="Tahoma"/>
        </w:rPr>
        <w:t xml:space="preserve"> </w:t>
      </w:r>
    </w:p>
    <w:p w14:paraId="36F0CD62" w14:textId="77777777" w:rsidR="00E6142D" w:rsidRPr="00966BFD" w:rsidRDefault="004D7F82" w:rsidP="006230EE">
      <w:pPr>
        <w:tabs>
          <w:tab w:val="center" w:pos="8456"/>
        </w:tabs>
        <w:spacing w:after="230"/>
        <w:ind w:left="0" w:right="0" w:firstLine="0"/>
        <w:rPr>
          <w:rFonts w:ascii="Tahoma" w:hAnsi="Tahoma" w:cs="Tahoma"/>
        </w:rPr>
      </w:pPr>
      <w:r w:rsidRPr="00966BFD">
        <w:rPr>
          <w:rFonts w:ascii="Tahoma" w:hAnsi="Tahoma" w:cs="Tahoma"/>
        </w:rPr>
        <w:t>Signature: X</w:t>
      </w:r>
      <w:r w:rsidRPr="00966BFD">
        <w:rPr>
          <w:rFonts w:ascii="Tahoma" w:hAnsi="Tahoma" w:cs="Tahoma"/>
          <w:u w:val="single" w:color="000000"/>
        </w:rPr>
        <w:t xml:space="preserve">  </w:t>
      </w:r>
      <w:r w:rsidRPr="00966BFD">
        <w:rPr>
          <w:rFonts w:ascii="Tahoma" w:hAnsi="Tahoma" w:cs="Tahoma"/>
          <w:u w:val="single" w:color="000000"/>
        </w:rPr>
        <w:tab/>
      </w:r>
      <w:r w:rsidRPr="00966BFD">
        <w:rPr>
          <w:rFonts w:ascii="Tahoma" w:hAnsi="Tahoma" w:cs="Tahoma"/>
        </w:rPr>
        <w:t xml:space="preserve"> </w:t>
      </w:r>
    </w:p>
    <w:p w14:paraId="4F03EB10" w14:textId="77777777" w:rsidR="00E6142D" w:rsidRPr="00966BFD" w:rsidRDefault="004D7F82" w:rsidP="006230EE">
      <w:pPr>
        <w:spacing w:after="219" w:line="259" w:lineRule="auto"/>
        <w:ind w:left="0" w:right="0" w:firstLine="0"/>
        <w:rPr>
          <w:rFonts w:ascii="Tahoma" w:hAnsi="Tahoma" w:cs="Tahoma"/>
        </w:rPr>
      </w:pPr>
      <w:r w:rsidRPr="00966BFD">
        <w:rPr>
          <w:rFonts w:ascii="Tahoma" w:hAnsi="Tahoma" w:cs="Tahoma"/>
        </w:rPr>
        <w:t xml:space="preserve"> </w:t>
      </w:r>
    </w:p>
    <w:p w14:paraId="645DA312" w14:textId="77777777" w:rsidR="00E6142D" w:rsidRPr="00966BFD" w:rsidRDefault="004D7F82" w:rsidP="006230EE">
      <w:pPr>
        <w:spacing w:after="223" w:line="259" w:lineRule="auto"/>
        <w:ind w:left="0" w:right="0" w:firstLine="0"/>
        <w:rPr>
          <w:rFonts w:ascii="Tahoma" w:hAnsi="Tahoma" w:cs="Tahoma"/>
        </w:rPr>
      </w:pPr>
      <w:r w:rsidRPr="00966BFD">
        <w:rPr>
          <w:rFonts w:ascii="Tahoma" w:hAnsi="Tahoma" w:cs="Tahoma"/>
        </w:rPr>
        <w:t xml:space="preserve"> </w:t>
      </w:r>
    </w:p>
    <w:p w14:paraId="7745D6B5" w14:textId="77777777" w:rsidR="00E6142D" w:rsidRPr="00966BFD" w:rsidRDefault="004D7F82" w:rsidP="006230EE">
      <w:pPr>
        <w:spacing w:after="218" w:line="259" w:lineRule="auto"/>
        <w:ind w:left="0" w:right="0" w:firstLine="0"/>
        <w:rPr>
          <w:rFonts w:ascii="Tahoma" w:hAnsi="Tahoma" w:cs="Tahoma"/>
        </w:rPr>
      </w:pPr>
      <w:r w:rsidRPr="00966BFD">
        <w:rPr>
          <w:rFonts w:ascii="Tahoma" w:hAnsi="Tahoma" w:cs="Tahoma"/>
        </w:rPr>
        <w:t xml:space="preserve"> </w:t>
      </w:r>
    </w:p>
    <w:p w14:paraId="4D4AD08B" w14:textId="77777777" w:rsidR="00E6142D" w:rsidRPr="00966BFD" w:rsidRDefault="004D7F82" w:rsidP="006230EE">
      <w:pPr>
        <w:tabs>
          <w:tab w:val="center" w:pos="6127"/>
        </w:tabs>
        <w:spacing w:after="230"/>
        <w:ind w:left="0" w:right="0" w:firstLine="0"/>
        <w:rPr>
          <w:rFonts w:ascii="Tahoma" w:hAnsi="Tahoma" w:cs="Tahoma"/>
        </w:rPr>
      </w:pPr>
      <w:r w:rsidRPr="00966BFD">
        <w:rPr>
          <w:rFonts w:ascii="Tahoma" w:hAnsi="Tahoma" w:cs="Tahoma"/>
        </w:rPr>
        <w:t xml:space="preserve">Name: </w:t>
      </w:r>
      <w:r w:rsidRPr="00966BFD">
        <w:rPr>
          <w:rFonts w:ascii="Tahoma" w:hAnsi="Tahoma" w:cs="Tahoma"/>
        </w:rPr>
        <w:tab/>
        <w:t xml:space="preserve">Date: </w:t>
      </w:r>
    </w:p>
    <w:p w14:paraId="4A2F48D3" w14:textId="77777777" w:rsidR="00E6142D" w:rsidRPr="00966BFD" w:rsidRDefault="004D7F82" w:rsidP="006230EE">
      <w:pPr>
        <w:spacing w:after="218" w:line="259" w:lineRule="auto"/>
        <w:ind w:left="0" w:right="0" w:firstLine="0"/>
        <w:rPr>
          <w:rFonts w:ascii="Tahoma" w:hAnsi="Tahoma" w:cs="Tahoma"/>
        </w:rPr>
      </w:pPr>
      <w:r w:rsidRPr="00966BFD">
        <w:rPr>
          <w:rFonts w:ascii="Tahoma" w:hAnsi="Tahoma" w:cs="Tahoma"/>
        </w:rPr>
        <w:t xml:space="preserve"> </w:t>
      </w:r>
    </w:p>
    <w:p w14:paraId="1309A8D0" w14:textId="77777777" w:rsidR="00E6142D" w:rsidRPr="00966BFD" w:rsidRDefault="004D7F82" w:rsidP="006230EE">
      <w:pPr>
        <w:spacing w:after="230"/>
        <w:ind w:left="150" w:right="527"/>
        <w:rPr>
          <w:rFonts w:ascii="Tahoma" w:hAnsi="Tahoma" w:cs="Tahoma"/>
        </w:rPr>
      </w:pPr>
      <w:r w:rsidRPr="00966BFD">
        <w:rPr>
          <w:rFonts w:ascii="Tahoma" w:hAnsi="Tahoma" w:cs="Tahoma"/>
        </w:rPr>
        <w:t xml:space="preserve">Title: </w:t>
      </w:r>
    </w:p>
    <w:p w14:paraId="749DE516" w14:textId="77777777" w:rsidR="00E6142D" w:rsidRPr="00966BFD" w:rsidRDefault="004D7F82" w:rsidP="006230EE">
      <w:pPr>
        <w:spacing w:after="219" w:line="259" w:lineRule="auto"/>
        <w:ind w:left="0" w:right="0" w:firstLine="0"/>
        <w:rPr>
          <w:rFonts w:ascii="Tahoma" w:hAnsi="Tahoma" w:cs="Tahoma"/>
        </w:rPr>
      </w:pPr>
      <w:r w:rsidRPr="00966BFD">
        <w:rPr>
          <w:rFonts w:ascii="Tahoma" w:hAnsi="Tahoma" w:cs="Tahoma"/>
        </w:rPr>
        <w:t xml:space="preserve"> </w:t>
      </w:r>
    </w:p>
    <w:p w14:paraId="686A7FAA" w14:textId="77777777" w:rsidR="00E6142D" w:rsidRPr="00966BFD" w:rsidRDefault="004D7F82" w:rsidP="006230EE">
      <w:pPr>
        <w:tabs>
          <w:tab w:val="center" w:pos="8455"/>
        </w:tabs>
        <w:spacing w:after="231"/>
        <w:ind w:left="0" w:right="0" w:firstLine="0"/>
        <w:rPr>
          <w:rFonts w:ascii="Tahoma" w:hAnsi="Tahoma" w:cs="Tahoma"/>
        </w:rPr>
      </w:pPr>
      <w:r w:rsidRPr="00966BFD">
        <w:rPr>
          <w:rFonts w:ascii="Tahoma" w:hAnsi="Tahoma" w:cs="Tahoma"/>
        </w:rPr>
        <w:t xml:space="preserve">Signature: X </w:t>
      </w:r>
      <w:r w:rsidRPr="00966BFD">
        <w:rPr>
          <w:rFonts w:ascii="Tahoma" w:eastAsia="Calibri" w:hAnsi="Tahoma" w:cs="Tahoma"/>
          <w:noProof/>
          <w:sz w:val="22"/>
        </w:rPr>
        <mc:AlternateContent>
          <mc:Choice Requires="wpg">
            <w:drawing>
              <wp:inline distT="0" distB="0" distL="0" distR="0" wp14:anchorId="1B56CA1C" wp14:editId="6B945AC1">
                <wp:extent cx="4636008" cy="6096"/>
                <wp:effectExtent l="0" t="0" r="0" b="0"/>
                <wp:docPr id="41618" name="Group 41618"/>
                <wp:cNvGraphicFramePr/>
                <a:graphic xmlns:a="http://schemas.openxmlformats.org/drawingml/2006/main">
                  <a:graphicData uri="http://schemas.microsoft.com/office/word/2010/wordprocessingGroup">
                    <wpg:wgp>
                      <wpg:cNvGrpSpPr/>
                      <wpg:grpSpPr>
                        <a:xfrm>
                          <a:off x="0" y="0"/>
                          <a:ext cx="4636008" cy="6096"/>
                          <a:chOff x="0" y="0"/>
                          <a:chExt cx="4636008" cy="6096"/>
                        </a:xfrm>
                      </wpg:grpSpPr>
                      <wps:wsp>
                        <wps:cNvPr id="51604" name="Shape 51604"/>
                        <wps:cNvSpPr/>
                        <wps:spPr>
                          <a:xfrm>
                            <a:off x="0" y="0"/>
                            <a:ext cx="4636008" cy="9144"/>
                          </a:xfrm>
                          <a:custGeom>
                            <a:avLst/>
                            <a:gdLst/>
                            <a:ahLst/>
                            <a:cxnLst/>
                            <a:rect l="0" t="0" r="0" b="0"/>
                            <a:pathLst>
                              <a:path w="4636008" h="9144">
                                <a:moveTo>
                                  <a:pt x="0" y="0"/>
                                </a:moveTo>
                                <a:lnTo>
                                  <a:pt x="4636008" y="0"/>
                                </a:lnTo>
                                <a:lnTo>
                                  <a:pt x="463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DBA5D7" id="Group 41618" o:spid="_x0000_s1026" style="width:365.05pt;height:.5pt;mso-position-horizontal-relative:char;mso-position-vertical-relative:line" coordsize="463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">
                <v:shape id="Shape 51604" o:spid="_x0000_s1027" style="position:absolute;width:46360;height:91;visibility:visible;mso-wrap-style:square;v-text-anchor:top" coordsize="4636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" path="m,l4636008,r,9144l,9144,,e" fillcolor="black" stroked="f" strokeweight="0">
                  <v:stroke miterlimit="83231f" joinstyle="miter"/>
                  <v:path arrowok="t" textboxrect="0,0,4636008,9144"/>
                </v:shape>
                <w10:anchorlock/>
              </v:group>
            </w:pict>
          </mc:Fallback>
        </mc:AlternateContent>
      </w:r>
      <w:r w:rsidRPr="00966BFD">
        <w:rPr>
          <w:rFonts w:ascii="Tahoma" w:hAnsi="Tahoma" w:cs="Tahoma"/>
        </w:rPr>
        <w:t xml:space="preserve"> </w:t>
      </w:r>
      <w:r w:rsidRPr="00966BFD">
        <w:rPr>
          <w:rFonts w:ascii="Tahoma" w:hAnsi="Tahoma" w:cs="Tahoma"/>
        </w:rPr>
        <w:tab/>
        <w:t xml:space="preserve"> </w:t>
      </w:r>
    </w:p>
    <w:p w14:paraId="58B09491" w14:textId="77777777" w:rsidR="00E6142D" w:rsidRPr="00966BFD" w:rsidRDefault="004D7F82" w:rsidP="006230EE">
      <w:pPr>
        <w:spacing w:after="219" w:line="259" w:lineRule="auto"/>
        <w:ind w:left="0" w:right="0" w:firstLine="0"/>
        <w:rPr>
          <w:rFonts w:ascii="Tahoma" w:hAnsi="Tahoma" w:cs="Tahoma"/>
        </w:rPr>
      </w:pPr>
      <w:r w:rsidRPr="00966BFD">
        <w:rPr>
          <w:rFonts w:ascii="Tahoma" w:hAnsi="Tahoma" w:cs="Tahoma"/>
        </w:rPr>
        <w:t xml:space="preserve"> </w:t>
      </w:r>
    </w:p>
    <w:p w14:paraId="09406987" w14:textId="77777777" w:rsidR="00E6142D" w:rsidRPr="00966BFD" w:rsidRDefault="004D7F82" w:rsidP="006230EE">
      <w:pPr>
        <w:spacing w:after="219" w:line="259" w:lineRule="auto"/>
        <w:ind w:left="0" w:right="0" w:firstLine="0"/>
        <w:rPr>
          <w:rFonts w:ascii="Tahoma" w:hAnsi="Tahoma" w:cs="Tahoma"/>
        </w:rPr>
      </w:pPr>
      <w:r w:rsidRPr="00966BFD">
        <w:rPr>
          <w:rFonts w:ascii="Tahoma" w:hAnsi="Tahoma" w:cs="Tahoma"/>
        </w:rPr>
        <w:t xml:space="preserve"> </w:t>
      </w:r>
    </w:p>
    <w:p w14:paraId="071D1446" w14:textId="77777777" w:rsidR="00E6142D" w:rsidRPr="00966BFD" w:rsidRDefault="004D7F82" w:rsidP="006230EE">
      <w:pPr>
        <w:spacing w:after="223" w:line="259" w:lineRule="auto"/>
        <w:ind w:left="0" w:right="0" w:firstLine="0"/>
        <w:rPr>
          <w:rFonts w:ascii="Tahoma" w:hAnsi="Tahoma" w:cs="Tahoma"/>
        </w:rPr>
      </w:pPr>
      <w:r w:rsidRPr="00966BFD">
        <w:rPr>
          <w:rFonts w:ascii="Tahoma" w:hAnsi="Tahoma" w:cs="Tahoma"/>
        </w:rPr>
        <w:t xml:space="preserve"> </w:t>
      </w:r>
    </w:p>
    <w:p w14:paraId="019F65B3" w14:textId="77777777" w:rsidR="00E6142D" w:rsidRPr="00966BFD" w:rsidRDefault="004D7F82" w:rsidP="006230EE">
      <w:pPr>
        <w:tabs>
          <w:tab w:val="center" w:pos="6127"/>
        </w:tabs>
        <w:spacing w:after="231"/>
        <w:ind w:left="0" w:right="0" w:firstLine="0"/>
        <w:rPr>
          <w:rFonts w:ascii="Tahoma" w:hAnsi="Tahoma" w:cs="Tahoma"/>
        </w:rPr>
      </w:pPr>
      <w:r w:rsidRPr="00966BFD">
        <w:rPr>
          <w:rFonts w:ascii="Tahoma" w:hAnsi="Tahoma" w:cs="Tahoma"/>
        </w:rPr>
        <w:t xml:space="preserve">Name: </w:t>
      </w:r>
      <w:r w:rsidRPr="00966BFD">
        <w:rPr>
          <w:rFonts w:ascii="Tahoma" w:hAnsi="Tahoma" w:cs="Tahoma"/>
        </w:rPr>
        <w:tab/>
        <w:t xml:space="preserve">Date: </w:t>
      </w:r>
    </w:p>
    <w:p w14:paraId="5B0D3434" w14:textId="77777777" w:rsidR="00E6142D" w:rsidRPr="00966BFD" w:rsidRDefault="004D7F82" w:rsidP="006230EE">
      <w:pPr>
        <w:spacing w:after="218" w:line="259" w:lineRule="auto"/>
        <w:ind w:left="0" w:right="0" w:firstLine="0"/>
        <w:rPr>
          <w:rFonts w:ascii="Tahoma" w:hAnsi="Tahoma" w:cs="Tahoma"/>
        </w:rPr>
      </w:pPr>
      <w:r w:rsidRPr="00966BFD">
        <w:rPr>
          <w:rFonts w:ascii="Tahoma" w:hAnsi="Tahoma" w:cs="Tahoma"/>
        </w:rPr>
        <w:t xml:space="preserve"> </w:t>
      </w:r>
    </w:p>
    <w:p w14:paraId="2498A73B" w14:textId="77777777" w:rsidR="00E6142D" w:rsidRPr="00966BFD" w:rsidRDefault="004D7F82" w:rsidP="006230EE">
      <w:pPr>
        <w:spacing w:after="226"/>
        <w:ind w:left="150" w:right="527"/>
        <w:rPr>
          <w:rFonts w:ascii="Tahoma" w:hAnsi="Tahoma" w:cs="Tahoma"/>
        </w:rPr>
      </w:pPr>
      <w:r w:rsidRPr="00966BFD">
        <w:rPr>
          <w:rFonts w:ascii="Tahoma" w:hAnsi="Tahoma" w:cs="Tahoma"/>
        </w:rPr>
        <w:t xml:space="preserve">Title: </w:t>
      </w:r>
    </w:p>
    <w:p w14:paraId="0F543670" w14:textId="77777777" w:rsidR="00E6142D" w:rsidRPr="00966BFD" w:rsidRDefault="004D7F82" w:rsidP="006230EE">
      <w:pPr>
        <w:spacing w:after="223" w:line="259" w:lineRule="auto"/>
        <w:ind w:left="0" w:right="0" w:firstLine="0"/>
        <w:rPr>
          <w:rFonts w:ascii="Tahoma" w:hAnsi="Tahoma" w:cs="Tahoma"/>
        </w:rPr>
      </w:pPr>
      <w:r w:rsidRPr="00966BFD">
        <w:rPr>
          <w:rFonts w:ascii="Tahoma" w:hAnsi="Tahoma" w:cs="Tahoma"/>
        </w:rPr>
        <w:t xml:space="preserve"> </w:t>
      </w:r>
    </w:p>
    <w:p w14:paraId="2CB91C6A" w14:textId="0DE03EDB" w:rsidR="00E6142D" w:rsidRPr="00966BFD" w:rsidRDefault="004D7F82" w:rsidP="006230EE">
      <w:pPr>
        <w:spacing w:after="230"/>
        <w:ind w:left="150" w:right="527"/>
        <w:rPr>
          <w:rFonts w:ascii="Tahoma" w:hAnsi="Tahoma" w:cs="Tahoma"/>
        </w:rPr>
      </w:pPr>
      <w:r w:rsidRPr="00966BFD">
        <w:rPr>
          <w:rFonts w:ascii="Tahoma" w:hAnsi="Tahoma" w:cs="Tahoma"/>
        </w:rPr>
        <w:t xml:space="preserve">Signature: X </w:t>
      </w:r>
      <w:r w:rsidRPr="00966BFD">
        <w:rPr>
          <w:rFonts w:ascii="Tahoma" w:eastAsia="Calibri" w:hAnsi="Tahoma" w:cs="Tahoma"/>
          <w:noProof/>
          <w:sz w:val="22"/>
        </w:rPr>
        <mc:AlternateContent>
          <mc:Choice Requires="wpg">
            <w:drawing>
              <wp:inline distT="0" distB="0" distL="0" distR="0" wp14:anchorId="356A7C00" wp14:editId="5123D667">
                <wp:extent cx="4636008" cy="6096"/>
                <wp:effectExtent l="0" t="0" r="0" b="0"/>
                <wp:docPr id="41615" name="Group 41615"/>
                <wp:cNvGraphicFramePr/>
                <a:graphic xmlns:a="http://schemas.openxmlformats.org/drawingml/2006/main">
                  <a:graphicData uri="http://schemas.microsoft.com/office/word/2010/wordprocessingGroup">
                    <wpg:wgp>
                      <wpg:cNvGrpSpPr/>
                      <wpg:grpSpPr>
                        <a:xfrm>
                          <a:off x="0" y="0"/>
                          <a:ext cx="4636008" cy="6096"/>
                          <a:chOff x="0" y="0"/>
                          <a:chExt cx="4636008" cy="6096"/>
                        </a:xfrm>
                      </wpg:grpSpPr>
                      <wps:wsp>
                        <wps:cNvPr id="51606" name="Shape 51606"/>
                        <wps:cNvSpPr/>
                        <wps:spPr>
                          <a:xfrm>
                            <a:off x="0" y="0"/>
                            <a:ext cx="4636008" cy="9144"/>
                          </a:xfrm>
                          <a:custGeom>
                            <a:avLst/>
                            <a:gdLst/>
                            <a:ahLst/>
                            <a:cxnLst/>
                            <a:rect l="0" t="0" r="0" b="0"/>
                            <a:pathLst>
                              <a:path w="4636008" h="9144">
                                <a:moveTo>
                                  <a:pt x="0" y="0"/>
                                </a:moveTo>
                                <a:lnTo>
                                  <a:pt x="4636008" y="0"/>
                                </a:lnTo>
                                <a:lnTo>
                                  <a:pt x="463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A875E1" id="Group 41615" o:spid="_x0000_s1026" style="width:365.05pt;height:.5pt;mso-position-horizontal-relative:char;mso-position-vertical-relative:line" coordsize="463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">
                <v:shape id="Shape 51606" o:spid="_x0000_s1027" style="position:absolute;width:46360;height:91;visibility:visible;mso-wrap-style:square;v-text-anchor:top" coordsize="4636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" path="m,l4636008,r,9144l,9144,,e" fillcolor="black" stroked="f" strokeweight="0">
                  <v:stroke miterlimit="83231f" joinstyle="miter"/>
                  <v:path arrowok="t" textboxrect="0,0,4636008,9144"/>
                </v:shape>
                <w10:anchorlock/>
              </v:group>
            </w:pict>
          </mc:Fallback>
        </mc:AlternateContent>
      </w:r>
      <w:r w:rsidRPr="00966BFD">
        <w:rPr>
          <w:rFonts w:ascii="Tahoma" w:hAnsi="Tahoma" w:cs="Tahoma"/>
        </w:rPr>
        <w:t xml:space="preserve"> </w:t>
      </w:r>
      <w:r w:rsidRPr="00966BFD">
        <w:rPr>
          <w:rFonts w:ascii="Tahoma" w:hAnsi="Tahoma" w:cs="Tahoma"/>
        </w:rPr>
        <w:tab/>
        <w:t xml:space="preserve"> </w:t>
      </w:r>
    </w:p>
    <w:p w14:paraId="5483CB0D" w14:textId="77777777" w:rsidR="00E6142D" w:rsidRPr="00966BFD" w:rsidRDefault="004D7F82" w:rsidP="006230EE">
      <w:pPr>
        <w:spacing w:after="218" w:line="259" w:lineRule="auto"/>
        <w:ind w:left="0" w:right="0" w:firstLine="0"/>
        <w:rPr>
          <w:rFonts w:ascii="Tahoma" w:hAnsi="Tahoma" w:cs="Tahoma"/>
        </w:rPr>
      </w:pPr>
      <w:r w:rsidRPr="00966BFD">
        <w:rPr>
          <w:rFonts w:ascii="Tahoma" w:hAnsi="Tahoma" w:cs="Tahoma"/>
        </w:rPr>
        <w:t xml:space="preserve"> </w:t>
      </w:r>
    </w:p>
    <w:p w14:paraId="3DCAF481" w14:textId="6ED812F9" w:rsidR="00E6142D" w:rsidRPr="00966BFD" w:rsidRDefault="00E6142D" w:rsidP="006230EE">
      <w:pPr>
        <w:spacing w:after="219" w:line="259" w:lineRule="auto"/>
        <w:ind w:left="0" w:right="0" w:firstLine="0"/>
        <w:rPr>
          <w:rFonts w:ascii="Tahoma" w:hAnsi="Tahoma" w:cs="Tahoma"/>
        </w:rPr>
      </w:pPr>
    </w:p>
    <w:p w14:paraId="64B716FA" w14:textId="725CDC3B" w:rsidR="00E6142D" w:rsidRPr="00966BFD" w:rsidRDefault="004D7F82" w:rsidP="006230EE">
      <w:pPr>
        <w:spacing w:after="0" w:line="259" w:lineRule="auto"/>
        <w:ind w:left="0" w:right="0" w:firstLine="0"/>
        <w:rPr>
          <w:rFonts w:ascii="Tahoma" w:hAnsi="Tahoma" w:cs="Tahoma"/>
        </w:rPr>
      </w:pPr>
      <w:r w:rsidRPr="00966BFD">
        <w:rPr>
          <w:rFonts w:ascii="Tahoma" w:eastAsia="Arial" w:hAnsi="Tahoma" w:cs="Tahoma"/>
        </w:rPr>
        <w:tab/>
      </w:r>
      <w:r w:rsidRPr="00966BFD">
        <w:rPr>
          <w:rFonts w:ascii="Tahoma" w:hAnsi="Tahoma" w:cs="Tahoma"/>
          <w:sz w:val="28"/>
        </w:rPr>
        <w:t xml:space="preserve"> </w:t>
      </w:r>
      <w:r w:rsidRPr="00966BFD">
        <w:rPr>
          <w:rFonts w:ascii="Tahoma" w:hAnsi="Tahoma" w:cs="Tahoma"/>
        </w:rPr>
        <w:br w:type="page"/>
      </w:r>
    </w:p>
    <w:p w14:paraId="5EF96489" w14:textId="77777777" w:rsidR="00E6142D" w:rsidRPr="00966BFD" w:rsidRDefault="004D7F82" w:rsidP="006230EE">
      <w:pPr>
        <w:pStyle w:val="Heading3"/>
        <w:spacing w:after="206"/>
        <w:ind w:left="-5"/>
        <w:rPr>
          <w:rFonts w:ascii="Tahoma" w:hAnsi="Tahoma" w:cs="Tahoma"/>
        </w:rPr>
      </w:pPr>
      <w:bookmarkStart w:id="28" w:name="_Toc161839639"/>
      <w:r w:rsidRPr="00966BFD">
        <w:rPr>
          <w:rFonts w:ascii="Tahoma" w:hAnsi="Tahoma" w:cs="Tahoma"/>
          <w:sz w:val="28"/>
        </w:rPr>
        <w:lastRenderedPageBreak/>
        <w:t>APPENDIX A: REFERENCE MATERIALS</w:t>
      </w:r>
      <w:bookmarkEnd w:id="28"/>
      <w:r w:rsidRPr="00966BFD">
        <w:rPr>
          <w:rFonts w:ascii="Tahoma" w:hAnsi="Tahoma" w:cs="Tahoma"/>
          <w:sz w:val="28"/>
        </w:rPr>
        <w:t xml:space="preserve"> </w:t>
      </w:r>
    </w:p>
    <w:p w14:paraId="2092D54E" w14:textId="77777777" w:rsidR="00E6142D" w:rsidRPr="00966BFD" w:rsidRDefault="004D7F82" w:rsidP="006230EE">
      <w:pPr>
        <w:pStyle w:val="Heading4"/>
        <w:ind w:left="-5"/>
        <w:rPr>
          <w:rFonts w:ascii="Tahoma" w:hAnsi="Tahoma" w:cs="Tahoma"/>
        </w:rPr>
      </w:pPr>
      <w:r w:rsidRPr="00966BFD">
        <w:rPr>
          <w:rFonts w:ascii="Tahoma" w:hAnsi="Tahoma" w:cs="Tahoma"/>
        </w:rPr>
        <w:t xml:space="preserve">Qualifying Questions </w:t>
      </w:r>
    </w:p>
    <w:p w14:paraId="3C0DDCA4" w14:textId="77777777" w:rsidR="00E6142D" w:rsidRPr="00966BFD" w:rsidRDefault="004D7F82" w:rsidP="006230EE">
      <w:pPr>
        <w:ind w:right="527"/>
        <w:rPr>
          <w:rFonts w:ascii="Tahoma" w:hAnsi="Tahoma" w:cs="Tahoma"/>
        </w:rPr>
      </w:pPr>
      <w:r w:rsidRPr="00966BFD">
        <w:rPr>
          <w:rFonts w:ascii="Tahoma" w:hAnsi="Tahoma" w:cs="Tahoma"/>
        </w:rPr>
        <w:t xml:space="preserve">Question 1.1 </w:t>
      </w:r>
    </w:p>
    <w:p w14:paraId="7AD6481B" w14:textId="77777777" w:rsidR="00E6142D" w:rsidRPr="00966BFD" w:rsidRDefault="004D7F82" w:rsidP="00966BFD">
      <w:pPr>
        <w:numPr>
          <w:ilvl w:val="0"/>
          <w:numId w:val="2"/>
        </w:numPr>
        <w:ind w:right="527" w:hanging="360"/>
        <w:rPr>
          <w:rFonts w:ascii="Tahoma" w:hAnsi="Tahoma" w:cs="Tahoma"/>
        </w:rPr>
      </w:pPr>
      <w:r w:rsidRPr="00966BFD">
        <w:rPr>
          <w:rFonts w:ascii="Tahoma" w:hAnsi="Tahoma" w:cs="Tahoma"/>
        </w:rPr>
        <w:t xml:space="preserve">NIST SP 800-53 (SA-12; SA-12 (1); SA-12 (2); SA (12(14); SA-11 </w:t>
      </w:r>
    </w:p>
    <w:p w14:paraId="09992D6C" w14:textId="77777777" w:rsidR="00E6142D" w:rsidRPr="00966BFD" w:rsidRDefault="004D7F82" w:rsidP="00966BFD">
      <w:pPr>
        <w:numPr>
          <w:ilvl w:val="0"/>
          <w:numId w:val="2"/>
        </w:numPr>
        <w:spacing w:after="238"/>
        <w:ind w:right="527" w:hanging="360"/>
        <w:rPr>
          <w:rFonts w:ascii="Tahoma" w:hAnsi="Tahoma" w:cs="Tahoma"/>
        </w:rPr>
      </w:pPr>
      <w:r w:rsidRPr="00966BFD">
        <w:rPr>
          <w:rFonts w:ascii="Tahoma" w:hAnsi="Tahoma" w:cs="Tahoma"/>
        </w:rPr>
        <w:t xml:space="preserve">NIST IR 7622 </w:t>
      </w:r>
    </w:p>
    <w:p w14:paraId="54703437" w14:textId="77777777" w:rsidR="00E6142D" w:rsidRPr="00966BFD" w:rsidRDefault="004D7F82" w:rsidP="006230EE">
      <w:pPr>
        <w:ind w:right="527"/>
        <w:rPr>
          <w:rFonts w:ascii="Tahoma" w:hAnsi="Tahoma" w:cs="Tahoma"/>
        </w:rPr>
      </w:pPr>
      <w:r w:rsidRPr="00966BFD">
        <w:rPr>
          <w:rFonts w:ascii="Tahoma" w:hAnsi="Tahoma" w:cs="Tahoma"/>
        </w:rPr>
        <w:t xml:space="preserve">Question 1.2 </w:t>
      </w:r>
    </w:p>
    <w:p w14:paraId="6F9013B8" w14:textId="77777777" w:rsidR="00E6142D" w:rsidRPr="00966BFD" w:rsidRDefault="004D7F82" w:rsidP="00966BFD">
      <w:pPr>
        <w:numPr>
          <w:ilvl w:val="0"/>
          <w:numId w:val="2"/>
        </w:numPr>
        <w:spacing w:after="246"/>
        <w:ind w:right="527" w:hanging="360"/>
        <w:rPr>
          <w:rFonts w:ascii="Tahoma" w:hAnsi="Tahoma" w:cs="Tahoma"/>
        </w:rPr>
      </w:pPr>
      <w:r w:rsidRPr="00966BFD">
        <w:rPr>
          <w:rFonts w:ascii="Tahoma" w:hAnsi="Tahoma" w:cs="Tahoma"/>
        </w:rPr>
        <w:t xml:space="preserve">NIST SP 800-161, ANSI/ASIS SCRM 1.2014, ISO 28000:2007, ISO 31000 </w:t>
      </w:r>
    </w:p>
    <w:p w14:paraId="05516FB6" w14:textId="77777777" w:rsidR="00E6142D" w:rsidRPr="00966BFD" w:rsidRDefault="004D7F82" w:rsidP="006230EE">
      <w:pPr>
        <w:pStyle w:val="Heading5"/>
        <w:ind w:left="-4"/>
        <w:rPr>
          <w:rFonts w:ascii="Tahoma" w:hAnsi="Tahoma" w:cs="Tahoma"/>
        </w:rPr>
      </w:pPr>
      <w:r w:rsidRPr="00966BFD">
        <w:rPr>
          <w:rFonts w:ascii="Tahoma" w:hAnsi="Tahoma" w:cs="Tahoma"/>
        </w:rPr>
        <w:t xml:space="preserve">SUPPLY CHAIN MANAGEMENT &amp; SUPPLIER GOVERNANCE </w:t>
      </w:r>
    </w:p>
    <w:p w14:paraId="203741F5" w14:textId="77777777" w:rsidR="00E6142D" w:rsidRPr="00966BFD" w:rsidRDefault="004D7F82" w:rsidP="006230EE">
      <w:pPr>
        <w:ind w:right="527"/>
        <w:rPr>
          <w:rFonts w:ascii="Tahoma" w:hAnsi="Tahoma" w:cs="Tahoma"/>
        </w:rPr>
      </w:pPr>
      <w:r w:rsidRPr="00966BFD">
        <w:rPr>
          <w:rFonts w:ascii="Tahoma" w:hAnsi="Tahoma" w:cs="Tahoma"/>
        </w:rPr>
        <w:t xml:space="preserve">Questions 2.2, 2.3 </w:t>
      </w:r>
    </w:p>
    <w:p w14:paraId="02EA0742" w14:textId="77777777" w:rsidR="00E6142D" w:rsidRPr="00966BFD" w:rsidRDefault="004D7F82" w:rsidP="00966BFD">
      <w:pPr>
        <w:numPr>
          <w:ilvl w:val="0"/>
          <w:numId w:val="3"/>
        </w:numPr>
        <w:spacing w:after="243"/>
        <w:ind w:right="527" w:hanging="360"/>
        <w:rPr>
          <w:rFonts w:ascii="Tahoma" w:hAnsi="Tahoma" w:cs="Tahoma"/>
        </w:rPr>
      </w:pPr>
      <w:r w:rsidRPr="00966BFD">
        <w:rPr>
          <w:rFonts w:ascii="Tahoma" w:hAnsi="Tahoma" w:cs="Tahoma"/>
        </w:rPr>
        <w:t xml:space="preserve">ISO 9001:2015; NIST SP 800-161 </w:t>
      </w:r>
    </w:p>
    <w:p w14:paraId="67252BBE" w14:textId="77777777" w:rsidR="00E6142D" w:rsidRPr="00966BFD" w:rsidRDefault="004D7F82" w:rsidP="006230EE">
      <w:pPr>
        <w:ind w:right="527"/>
        <w:rPr>
          <w:rFonts w:ascii="Tahoma" w:hAnsi="Tahoma" w:cs="Tahoma"/>
        </w:rPr>
      </w:pPr>
      <w:r w:rsidRPr="00966BFD">
        <w:rPr>
          <w:rFonts w:ascii="Tahoma" w:hAnsi="Tahoma" w:cs="Tahoma"/>
        </w:rPr>
        <w:t xml:space="preserve">Question 2.4 </w:t>
      </w:r>
    </w:p>
    <w:p w14:paraId="180BFDC8" w14:textId="77777777" w:rsidR="00E6142D" w:rsidRPr="00966BFD" w:rsidRDefault="004D7F82" w:rsidP="00966BFD">
      <w:pPr>
        <w:numPr>
          <w:ilvl w:val="0"/>
          <w:numId w:val="3"/>
        </w:numPr>
        <w:spacing w:after="240"/>
        <w:ind w:right="527" w:hanging="360"/>
        <w:rPr>
          <w:rFonts w:ascii="Tahoma" w:hAnsi="Tahoma" w:cs="Tahoma"/>
        </w:rPr>
      </w:pPr>
      <w:r w:rsidRPr="00966BFD">
        <w:rPr>
          <w:rFonts w:ascii="Tahoma" w:hAnsi="Tahoma" w:cs="Tahoma"/>
        </w:rPr>
        <w:t xml:space="preserve">FY19 NDAA Section 889 Prohibitions, U.S. Executive Order on Securing the Information and Communications Technology and Services Supply Chain 5/15/2019 </w:t>
      </w:r>
    </w:p>
    <w:p w14:paraId="1F139F66" w14:textId="77777777" w:rsidR="00E6142D" w:rsidRPr="00966BFD" w:rsidRDefault="004D7F82" w:rsidP="006230EE">
      <w:pPr>
        <w:ind w:right="527"/>
        <w:rPr>
          <w:rFonts w:ascii="Tahoma" w:hAnsi="Tahoma" w:cs="Tahoma"/>
        </w:rPr>
      </w:pPr>
      <w:r w:rsidRPr="00966BFD">
        <w:rPr>
          <w:rFonts w:ascii="Tahoma" w:hAnsi="Tahoma" w:cs="Tahoma"/>
        </w:rPr>
        <w:t xml:space="preserve">Question 2.5 </w:t>
      </w:r>
    </w:p>
    <w:p w14:paraId="4ED6D94E" w14:textId="77777777" w:rsidR="00E6142D" w:rsidRPr="00966BFD" w:rsidRDefault="004D7F82" w:rsidP="00966BFD">
      <w:pPr>
        <w:numPr>
          <w:ilvl w:val="0"/>
          <w:numId w:val="3"/>
        </w:numPr>
        <w:spacing w:after="243"/>
        <w:ind w:right="527" w:hanging="360"/>
        <w:rPr>
          <w:rFonts w:ascii="Tahoma" w:hAnsi="Tahoma" w:cs="Tahoma"/>
        </w:rPr>
      </w:pPr>
      <w:r w:rsidRPr="00966BFD">
        <w:rPr>
          <w:rFonts w:ascii="Tahoma" w:hAnsi="Tahoma" w:cs="Tahoma"/>
        </w:rPr>
        <w:t xml:space="preserve">NIST SP 800-161: PV-2; SA-12(13); NIST SP 800-53 (PV-2; SA-12(13)) </w:t>
      </w:r>
    </w:p>
    <w:p w14:paraId="235B6998" w14:textId="77777777" w:rsidR="00E6142D" w:rsidRPr="00966BFD" w:rsidRDefault="004D7F82" w:rsidP="006230EE">
      <w:pPr>
        <w:ind w:right="527"/>
        <w:rPr>
          <w:rFonts w:ascii="Tahoma" w:hAnsi="Tahoma" w:cs="Tahoma"/>
        </w:rPr>
      </w:pPr>
      <w:r w:rsidRPr="00966BFD">
        <w:rPr>
          <w:rFonts w:ascii="Tahoma" w:hAnsi="Tahoma" w:cs="Tahoma"/>
        </w:rPr>
        <w:t xml:space="preserve">Questions 2.6, 2.7 </w:t>
      </w:r>
    </w:p>
    <w:p w14:paraId="04EEA10C" w14:textId="77777777" w:rsidR="00E6142D" w:rsidRPr="00966BFD" w:rsidRDefault="004D7F82" w:rsidP="00966BFD">
      <w:pPr>
        <w:numPr>
          <w:ilvl w:val="0"/>
          <w:numId w:val="3"/>
        </w:numPr>
        <w:ind w:right="527" w:hanging="360"/>
        <w:rPr>
          <w:rFonts w:ascii="Tahoma" w:hAnsi="Tahoma" w:cs="Tahoma"/>
        </w:rPr>
      </w:pPr>
      <w:r w:rsidRPr="00966BFD">
        <w:rPr>
          <w:rFonts w:ascii="Tahoma" w:hAnsi="Tahoma" w:cs="Tahoma"/>
        </w:rPr>
        <w:t xml:space="preserve">NIST SP 800-53 (rev.4) (SA-12(1) Acquisition Strategies. Questions 1.13 - 1.19.1 </w:t>
      </w:r>
    </w:p>
    <w:p w14:paraId="51A4FF02" w14:textId="77777777" w:rsidR="00E6142D" w:rsidRPr="00966BFD" w:rsidRDefault="004D7F82" w:rsidP="00966BFD">
      <w:pPr>
        <w:numPr>
          <w:ilvl w:val="0"/>
          <w:numId w:val="3"/>
        </w:numPr>
        <w:spacing w:after="242"/>
        <w:ind w:right="527" w:hanging="360"/>
        <w:rPr>
          <w:rFonts w:ascii="Tahoma" w:hAnsi="Tahoma" w:cs="Tahoma"/>
        </w:rPr>
      </w:pPr>
      <w:r w:rsidRPr="00966BFD">
        <w:rPr>
          <w:rFonts w:ascii="Tahoma" w:hAnsi="Tahoma" w:cs="Tahoma"/>
        </w:rPr>
        <w:t xml:space="preserve">NIST SP 800-161 (SA-3): NIST SP 800-161, Chapter 2, page 21 </w:t>
      </w:r>
    </w:p>
    <w:p w14:paraId="41D7CBAA" w14:textId="77777777" w:rsidR="00E6142D" w:rsidRPr="00966BFD" w:rsidRDefault="004D7F82" w:rsidP="006230EE">
      <w:pPr>
        <w:ind w:right="527"/>
        <w:rPr>
          <w:rFonts w:ascii="Tahoma" w:hAnsi="Tahoma" w:cs="Tahoma"/>
        </w:rPr>
      </w:pPr>
      <w:r w:rsidRPr="00966BFD">
        <w:rPr>
          <w:rFonts w:ascii="Tahoma" w:hAnsi="Tahoma" w:cs="Tahoma"/>
        </w:rPr>
        <w:t xml:space="preserve">Questions 2.8, 2.9 </w:t>
      </w:r>
    </w:p>
    <w:p w14:paraId="0EAD0DBB" w14:textId="77777777" w:rsidR="00E6142D" w:rsidRPr="00966BFD" w:rsidRDefault="004D7F82" w:rsidP="00966BFD">
      <w:pPr>
        <w:numPr>
          <w:ilvl w:val="0"/>
          <w:numId w:val="3"/>
        </w:numPr>
        <w:spacing w:after="246"/>
        <w:ind w:right="527" w:hanging="360"/>
        <w:rPr>
          <w:rFonts w:ascii="Tahoma" w:hAnsi="Tahoma" w:cs="Tahoma"/>
        </w:rPr>
      </w:pPr>
      <w:r w:rsidRPr="00966BFD">
        <w:rPr>
          <w:rFonts w:ascii="Tahoma" w:hAnsi="Tahoma" w:cs="Tahoma"/>
        </w:rPr>
        <w:t xml:space="preserve">NIST SP 800-53; NIST IR 7622; SIG LITE 2020; ISO 8.4; NIST SP 800-161 (IR- </w:t>
      </w:r>
    </w:p>
    <w:p w14:paraId="1FF471AA" w14:textId="77777777" w:rsidR="00E6142D" w:rsidRPr="00966BFD" w:rsidRDefault="004D7F82" w:rsidP="006230EE">
      <w:pPr>
        <w:pStyle w:val="Heading5"/>
        <w:ind w:left="-4"/>
        <w:rPr>
          <w:rFonts w:ascii="Tahoma" w:hAnsi="Tahoma" w:cs="Tahoma"/>
        </w:rPr>
      </w:pPr>
      <w:r w:rsidRPr="00966BFD">
        <w:rPr>
          <w:rFonts w:ascii="Tahoma" w:hAnsi="Tahoma" w:cs="Tahoma"/>
        </w:rPr>
        <w:t xml:space="preserve">SECURE DESIGN &amp; ENGINEERING </w:t>
      </w:r>
    </w:p>
    <w:p w14:paraId="7FB9391B" w14:textId="77777777" w:rsidR="00E6142D" w:rsidRPr="00966BFD" w:rsidRDefault="004D7F82" w:rsidP="006230EE">
      <w:pPr>
        <w:ind w:right="527"/>
        <w:rPr>
          <w:rFonts w:ascii="Tahoma" w:hAnsi="Tahoma" w:cs="Tahoma"/>
        </w:rPr>
      </w:pPr>
      <w:r w:rsidRPr="00966BFD">
        <w:rPr>
          <w:rFonts w:ascii="Tahoma" w:hAnsi="Tahoma" w:cs="Tahoma"/>
        </w:rPr>
        <w:t xml:space="preserve">Question 3.1 </w:t>
      </w:r>
    </w:p>
    <w:p w14:paraId="7FD0C368" w14:textId="77777777" w:rsidR="00E6142D" w:rsidRPr="00966BFD" w:rsidRDefault="004D7F82" w:rsidP="00966BFD">
      <w:pPr>
        <w:numPr>
          <w:ilvl w:val="0"/>
          <w:numId w:val="4"/>
        </w:numPr>
        <w:spacing w:after="243"/>
        <w:ind w:right="527" w:hanging="360"/>
        <w:rPr>
          <w:rFonts w:ascii="Tahoma" w:hAnsi="Tahoma" w:cs="Tahoma"/>
        </w:rPr>
      </w:pPr>
      <w:r w:rsidRPr="00966BFD">
        <w:rPr>
          <w:rFonts w:ascii="Tahoma" w:hAnsi="Tahoma" w:cs="Tahoma"/>
        </w:rPr>
        <w:t xml:space="preserve">N/A </w:t>
      </w:r>
    </w:p>
    <w:p w14:paraId="06E55DB4" w14:textId="77777777" w:rsidR="00E6142D" w:rsidRPr="00966BFD" w:rsidRDefault="004D7F82" w:rsidP="006230EE">
      <w:pPr>
        <w:ind w:right="527"/>
        <w:rPr>
          <w:rFonts w:ascii="Tahoma" w:hAnsi="Tahoma" w:cs="Tahoma"/>
        </w:rPr>
      </w:pPr>
      <w:r w:rsidRPr="00966BFD">
        <w:rPr>
          <w:rFonts w:ascii="Tahoma" w:hAnsi="Tahoma" w:cs="Tahoma"/>
        </w:rPr>
        <w:t xml:space="preserve">Questions 3.2, 3.3 </w:t>
      </w:r>
    </w:p>
    <w:p w14:paraId="28486BA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BSIMM10: CP1.1, CP1.3, SR1.1, CP3.2, SM1.1, SM1.2, SM1.3, CP2.5, T1.1, T1.5, T1.7, T2.6, T2.8, T3.2, T3.4 </w:t>
      </w:r>
    </w:p>
    <w:p w14:paraId="7D57A8E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SC.1-1, SC.2, PD.1-1, PD.1-2, PD.1-3, PD.2-1, PD.2-2 </w:t>
      </w:r>
    </w:p>
    <w:p w14:paraId="26F7BD0D"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ISO 27034: 7.3.2 </w:t>
      </w:r>
    </w:p>
    <w:p w14:paraId="091C5D7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 1 &amp; 2 </w:t>
      </w:r>
    </w:p>
    <w:p w14:paraId="203950A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NISTCSF: ID.GV-3 </w:t>
      </w:r>
    </w:p>
    <w:p w14:paraId="51D6FA24"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OWASPTEST: Phase 2.1 </w:t>
      </w:r>
    </w:p>
    <w:p w14:paraId="3F47261F"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lastRenderedPageBreak/>
        <w:t xml:space="preserve">PCISSLRAP: 1.1, 1.2, 1.3, 2.1 </w:t>
      </w:r>
    </w:p>
    <w:p w14:paraId="278E547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SAMM15: PC1-A, PC1-B, PC2-A, SR1-A, SR1-B, SR2-B </w:t>
      </w:r>
    </w:p>
    <w:p w14:paraId="1A4A637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SCFPSSD: Planning the Implementation and Deployment of Secure Development Practices; Establish Coding Standards and Conventions </w:t>
      </w:r>
    </w:p>
    <w:p w14:paraId="32D5D193"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Operational Security Tasks 14, 15; Tasks Requiring the Help of Security Experts 1 </w:t>
      </w:r>
    </w:p>
    <w:p w14:paraId="4FD5C0FA"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800- 53: SA-3, SA-8, SA-15 </w:t>
      </w:r>
    </w:p>
    <w:p w14:paraId="56592916"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800-160: 3.1.2, 3.2.4, 3.3.1, 3.4.2, 3.4.3 </w:t>
      </w:r>
    </w:p>
    <w:p w14:paraId="358A0AE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800-181: T0414; K0003, K0039, K0044, K0157, K0168, K0177, K0211, K0260, K0261, K0262, K0524; S0010, S0357, S0368; A0033, A0123, A0151, T0001, T0004 </w:t>
      </w:r>
    </w:p>
    <w:p w14:paraId="0BD13EED"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NISTCSF: ID.AM-6, ID.GV-2 </w:t>
      </w:r>
    </w:p>
    <w:p w14:paraId="7567B90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NISTCSF: PR.AT-* </w:t>
      </w:r>
    </w:p>
    <w:p w14:paraId="273129F7"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SP800160: 3.2.1, 3.2.4, 3.3.1 </w:t>
      </w:r>
    </w:p>
    <w:p w14:paraId="2423B10A"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SP800181: K0233 </w:t>
      </w:r>
    </w:p>
    <w:p w14:paraId="084B8AFA"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SP800181: OV-TEA-001, OV-TEA-002; T0030, T0073, T0320; K0204, K0208, K0220, K0226, K0243, K0245, K0252; S0100, S0101; A0004, A0057 </w:t>
      </w:r>
    </w:p>
    <w:p w14:paraId="551F5117"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SCSIC: Vendor Software Development Integrity Controls </w:t>
      </w:r>
    </w:p>
    <w:p w14:paraId="2D76C901"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SAMM15: EG1-A, EG2-A, SM1.A </w:t>
      </w:r>
    </w:p>
    <w:p w14:paraId="410A098C" w14:textId="77777777" w:rsidR="00E6142D" w:rsidRPr="00966BFD" w:rsidRDefault="004D7F82" w:rsidP="006230EE">
      <w:pPr>
        <w:ind w:right="527"/>
        <w:rPr>
          <w:rFonts w:ascii="Tahoma" w:hAnsi="Tahoma" w:cs="Tahoma"/>
        </w:rPr>
      </w:pPr>
      <w:r w:rsidRPr="00966BFD">
        <w:rPr>
          <w:rFonts w:ascii="Tahoma" w:hAnsi="Tahoma" w:cs="Tahoma"/>
        </w:rPr>
        <w:t xml:space="preserve">Question 3.4 </w:t>
      </w:r>
    </w:p>
    <w:p w14:paraId="391D261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TV.2-1, TV.5-1, PD1-6 </w:t>
      </w:r>
    </w:p>
    <w:p w14:paraId="2E4A045D"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BSIMM10: SM1.4, SM2.2 </w:t>
      </w:r>
    </w:p>
    <w:p w14:paraId="6896216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ISO 27034: 7.3.5 </w:t>
      </w:r>
    </w:p>
    <w:p w14:paraId="628B458D"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 3 </w:t>
      </w:r>
    </w:p>
    <w:p w14:paraId="13F81EB9"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OWASPTEST: Phase 1.3 </w:t>
      </w:r>
    </w:p>
    <w:p w14:paraId="30BF5349"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SAMM15: DR3-B, IR3-B, PC3-A, ST3-B </w:t>
      </w:r>
    </w:p>
    <w:p w14:paraId="36EAD436"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SP800-53: SA-15 </w:t>
      </w:r>
    </w:p>
    <w:p w14:paraId="69DBFA66"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SP800-160: 3.2.1, 3.2.5, 3.3.1, 3.3.7 </w:t>
      </w:r>
    </w:p>
    <w:p w14:paraId="372212A4"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NIST SP800-181: K0153, K0165, T0349; K0153 </w:t>
      </w:r>
    </w:p>
    <w:p w14:paraId="3131F386" w14:textId="77777777" w:rsidR="00E6142D" w:rsidRPr="00966BFD" w:rsidRDefault="004D7F82" w:rsidP="006230EE">
      <w:pPr>
        <w:ind w:right="527"/>
        <w:rPr>
          <w:rFonts w:ascii="Tahoma" w:hAnsi="Tahoma" w:cs="Tahoma"/>
        </w:rPr>
      </w:pPr>
      <w:r w:rsidRPr="00966BFD">
        <w:rPr>
          <w:rFonts w:ascii="Tahoma" w:hAnsi="Tahoma" w:cs="Tahoma"/>
        </w:rPr>
        <w:t xml:space="preserve">Question 3.5 </w:t>
      </w:r>
    </w:p>
    <w:p w14:paraId="64581C44"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TC.1, TC.1-1, TC.1-2, TC.1-6, PD.1.6 </w:t>
      </w:r>
    </w:p>
    <w:p w14:paraId="23414C93"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 8 </w:t>
      </w:r>
    </w:p>
    <w:p w14:paraId="1B235E26"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SP800-53: SA-15 </w:t>
      </w:r>
    </w:p>
    <w:p w14:paraId="36DF9AD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SP800-181: K0013, K00139, K0178 </w:t>
      </w:r>
    </w:p>
    <w:p w14:paraId="3B44FFE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Tasks Requiring the Help of Security Experts 9 </w:t>
      </w:r>
    </w:p>
    <w:p w14:paraId="611B19A9"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Tasks Requiring the Help of Security Experts 9 </w:t>
      </w:r>
    </w:p>
    <w:p w14:paraId="67B45E2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lastRenderedPageBreak/>
        <w:t xml:space="preserve">PCISSLRAP: 2.5 </w:t>
      </w:r>
    </w:p>
    <w:p w14:paraId="0D8DF93C"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Tasks Requiring the Help of Security Experts 9 </w:t>
      </w:r>
    </w:p>
    <w:p w14:paraId="1A9F2334" w14:textId="77777777" w:rsidR="00E6142D" w:rsidRPr="00966BFD" w:rsidRDefault="004D7F82" w:rsidP="006230EE">
      <w:pPr>
        <w:ind w:right="527"/>
        <w:rPr>
          <w:rFonts w:ascii="Tahoma" w:hAnsi="Tahoma" w:cs="Tahoma"/>
        </w:rPr>
      </w:pPr>
      <w:r w:rsidRPr="00966BFD">
        <w:rPr>
          <w:rFonts w:ascii="Tahoma" w:hAnsi="Tahoma" w:cs="Tahoma"/>
        </w:rPr>
        <w:t xml:space="preserve">Question 3.6 </w:t>
      </w:r>
    </w:p>
    <w:p w14:paraId="66164267"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IA.1, IA.2-2, SM.4-1 </w:t>
      </w:r>
    </w:p>
    <w:p w14:paraId="7EFE525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IDASOAR: Fact Sheet 25 </w:t>
      </w:r>
    </w:p>
    <w:p w14:paraId="7DA8D2A7"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NISTCSF: PR.AC-4 </w:t>
      </w:r>
    </w:p>
    <w:p w14:paraId="50A639CB"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OWASPASVS: 1.10, 10.3.2, 14.2 </w:t>
      </w:r>
    </w:p>
    <w:p w14:paraId="1403F49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PCISSLRAP: 6.1 </w:t>
      </w:r>
    </w:p>
    <w:p w14:paraId="76CB2882"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SCSIC: Vendor Software Delivery Integrity Controls, Vendor Software Development Integrity Controls </w:t>
      </w:r>
    </w:p>
    <w:p w14:paraId="6ADDF364" w14:textId="77777777" w:rsidR="00E6142D" w:rsidRPr="00966BFD" w:rsidRDefault="004D7F82" w:rsidP="006230EE">
      <w:pPr>
        <w:ind w:right="527"/>
        <w:rPr>
          <w:rFonts w:ascii="Tahoma" w:hAnsi="Tahoma" w:cs="Tahoma"/>
        </w:rPr>
      </w:pPr>
      <w:r w:rsidRPr="00966BFD">
        <w:rPr>
          <w:rFonts w:ascii="Tahoma" w:hAnsi="Tahoma" w:cs="Tahoma"/>
        </w:rPr>
        <w:t xml:space="preserve">Question 3.7 </w:t>
      </w:r>
    </w:p>
    <w:p w14:paraId="5FCF406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SM.4.2, SM.4.3, SM.5.1, SM.6.1 </w:t>
      </w:r>
    </w:p>
    <w:p w14:paraId="2CE5CF96"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BSIMM10: SE2.4 </w:t>
      </w:r>
    </w:p>
    <w:p w14:paraId="07597B1F"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NISTCSF: PR.DS-6 </w:t>
      </w:r>
    </w:p>
    <w:p w14:paraId="0ED50EA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PCISSLRAP: 6.2 </w:t>
      </w:r>
    </w:p>
    <w:p w14:paraId="1E9F237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SAMM15: OE3-B </w:t>
      </w:r>
    </w:p>
    <w:p w14:paraId="5A1F3735"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SCSIC: Vendor Software Delivery Integrity Controls </w:t>
      </w:r>
    </w:p>
    <w:p w14:paraId="7A95DCF1"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SP800181: K0178 </w:t>
      </w:r>
    </w:p>
    <w:p w14:paraId="624A10F2" w14:textId="77777777" w:rsidR="00E6142D" w:rsidRPr="00966BFD" w:rsidRDefault="004D7F82" w:rsidP="006230EE">
      <w:pPr>
        <w:ind w:right="527"/>
        <w:rPr>
          <w:rFonts w:ascii="Tahoma" w:hAnsi="Tahoma" w:cs="Tahoma"/>
        </w:rPr>
      </w:pPr>
      <w:r w:rsidRPr="00966BFD">
        <w:rPr>
          <w:rFonts w:ascii="Tahoma" w:hAnsi="Tahoma" w:cs="Tahoma"/>
        </w:rPr>
        <w:t xml:space="preserve">Question 3.8 </w:t>
      </w:r>
    </w:p>
    <w:p w14:paraId="4E78F67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IEC:IECEE, IECQ </w:t>
      </w:r>
    </w:p>
    <w:p w14:paraId="119347C9"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ISO 28000 </w:t>
      </w:r>
    </w:p>
    <w:p w14:paraId="5A35B1BA"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ISO 12931 </w:t>
      </w:r>
    </w:p>
    <w:p w14:paraId="58EFFFE4"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ISO 16678 </w:t>
      </w:r>
    </w:p>
    <w:p w14:paraId="0A38A712" w14:textId="77777777" w:rsidR="00E6142D" w:rsidRPr="00966BFD" w:rsidRDefault="004D7F82" w:rsidP="006230EE">
      <w:pPr>
        <w:ind w:right="527"/>
        <w:rPr>
          <w:rFonts w:ascii="Tahoma" w:hAnsi="Tahoma" w:cs="Tahoma"/>
        </w:rPr>
      </w:pPr>
      <w:r w:rsidRPr="00966BFD">
        <w:rPr>
          <w:rFonts w:ascii="Tahoma" w:hAnsi="Tahoma" w:cs="Tahoma"/>
        </w:rPr>
        <w:t xml:space="preserve">Question 3.9 </w:t>
      </w:r>
    </w:p>
    <w:p w14:paraId="3A6E1DD4"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PD.1-6, </w:t>
      </w:r>
    </w:p>
    <w:p w14:paraId="2D7B2203"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PD.1-5, TV.2, TV.3 </w:t>
      </w:r>
    </w:p>
    <w:p w14:paraId="67D4985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BSIMM10: CR1.2, CR1.4, CR1.6, CR2.6, CR2.7 </w:t>
      </w:r>
    </w:p>
    <w:p w14:paraId="61E44359"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IDASOAR: Fact Sheets 3, 4, 5, 14, 15, 25, 48 </w:t>
      </w:r>
    </w:p>
    <w:p w14:paraId="0CF8AB1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ISO 27034: 7.3.6 </w:t>
      </w:r>
    </w:p>
    <w:p w14:paraId="3AC756B6"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Practices 9, 10 </w:t>
      </w:r>
    </w:p>
    <w:p w14:paraId="0C564C0D"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CSF: PR.IP-4 </w:t>
      </w:r>
    </w:p>
    <w:p w14:paraId="65B05095"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800-53: SA-11, SA-15 </w:t>
      </w:r>
    </w:p>
    <w:p w14:paraId="3810575F" w14:textId="77777777" w:rsidR="00E6142D" w:rsidRPr="00966BFD" w:rsidRDefault="004D7F82" w:rsidP="00966BFD">
      <w:pPr>
        <w:numPr>
          <w:ilvl w:val="0"/>
          <w:numId w:val="4"/>
        </w:numPr>
        <w:spacing w:after="6"/>
        <w:ind w:right="527" w:hanging="360"/>
        <w:rPr>
          <w:rFonts w:ascii="Tahoma" w:hAnsi="Tahoma" w:cs="Tahoma"/>
        </w:rPr>
      </w:pPr>
      <w:r w:rsidRPr="00966BFD">
        <w:rPr>
          <w:rFonts w:ascii="Tahoma" w:hAnsi="Tahoma" w:cs="Tahoma"/>
        </w:rPr>
        <w:t>NIST SP 800-181: SP-DEV-002; K0013, K0039, K0070, K0153, K0165; S0174, SP-DEV-001, SP-DEV-</w:t>
      </w:r>
    </w:p>
    <w:p w14:paraId="65F498EC" w14:textId="77777777" w:rsidR="00E6142D" w:rsidRPr="00966BFD" w:rsidRDefault="004D7F82" w:rsidP="006230EE">
      <w:pPr>
        <w:ind w:left="731" w:right="527"/>
        <w:rPr>
          <w:rFonts w:ascii="Tahoma" w:hAnsi="Tahoma" w:cs="Tahoma"/>
        </w:rPr>
      </w:pPr>
      <w:r w:rsidRPr="00966BFD">
        <w:rPr>
          <w:rFonts w:ascii="Tahoma" w:hAnsi="Tahoma" w:cs="Tahoma"/>
        </w:rPr>
        <w:lastRenderedPageBreak/>
        <w:t xml:space="preserve">002; T0013, T0111, T0176, T0267, T0516; K0009, K0039, K0070, K0140, K0624; S0019, S0060, S0078, S0137, S0149, S0167, S0174, S0242, S0266; A0007, A0015, A0036, A0044, A0047 </w:t>
      </w:r>
    </w:p>
    <w:p w14:paraId="739B8586"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OWASPASVS: 1.1.7, 10 </w:t>
      </w:r>
    </w:p>
    <w:p w14:paraId="305E662F"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OWASPTEST: Phase 3.2, Phase 4.1 </w:t>
      </w:r>
    </w:p>
    <w:p w14:paraId="3082E055"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PCISSLRAP: 4.1, 5.2, 6.2 </w:t>
      </w:r>
    </w:p>
    <w:p w14:paraId="27E4ECC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SAMM15: IR1-B, IR2-A, IR2-B </w:t>
      </w:r>
    </w:p>
    <w:p w14:paraId="145B73B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Operational Security Tasks 4, 7 </w:t>
      </w:r>
    </w:p>
    <w:p w14:paraId="137317E3"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SCFPSSD: Use Code Analysis Tools to Find Security Issues Early, Use Static Analysis Security Testing Tools, Perform Manual Verification of Security Features/Mitigations </w:t>
      </w:r>
    </w:p>
    <w:p w14:paraId="4168223A"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SCSIC: Peer Reviews and Security Testing &amp; Vendor Software Delivery Integrity Controls </w:t>
      </w:r>
    </w:p>
    <w:p w14:paraId="52F5DED7" w14:textId="77777777" w:rsidR="00E6142D" w:rsidRPr="00966BFD" w:rsidRDefault="004D7F82" w:rsidP="006230EE">
      <w:pPr>
        <w:ind w:right="527"/>
        <w:rPr>
          <w:rFonts w:ascii="Tahoma" w:hAnsi="Tahoma" w:cs="Tahoma"/>
        </w:rPr>
      </w:pPr>
      <w:r w:rsidRPr="00966BFD">
        <w:rPr>
          <w:rFonts w:ascii="Tahoma" w:hAnsi="Tahoma" w:cs="Tahoma"/>
        </w:rPr>
        <w:t xml:space="preserve">Question 3.10 </w:t>
      </w:r>
    </w:p>
    <w:p w14:paraId="3D72BACB"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SC.1-3, SC.1-4, TV.3, TV.3-1, TV.5, SC.2, SC.4, SC.3, SC.3-2, EE.1, EE.1.2, EE.2, LO.1 </w:t>
      </w:r>
    </w:p>
    <w:p w14:paraId="7574CBAB"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BSIMM10: AM1.3, AM1.5, AM2.1, AM2.2, AM2.5, AM2.6, AM2.7, AA1.2, AA2.1 </w:t>
      </w:r>
    </w:p>
    <w:p w14:paraId="1CB65BBB"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IDASOAR: Fact Sheet 1 </w:t>
      </w:r>
    </w:p>
    <w:p w14:paraId="1AE9CB1C"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ISO 27034: 7.3.3, 7.3.5 </w:t>
      </w:r>
    </w:p>
    <w:p w14:paraId="1621B12A"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 4 &amp; 9 </w:t>
      </w:r>
    </w:p>
    <w:p w14:paraId="2596506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NISTCSF: ID.RA-* </w:t>
      </w:r>
    </w:p>
    <w:p w14:paraId="129674F4"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800-53: SA-8, SA-15, SA-17 </w:t>
      </w:r>
    </w:p>
    <w:p w14:paraId="311174B5"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800-160: 3.3.4, 3.4.5 </w:t>
      </w:r>
    </w:p>
    <w:p w14:paraId="05B702D9" w14:textId="77777777" w:rsidR="00E6142D" w:rsidRPr="00966BFD" w:rsidRDefault="004D7F82" w:rsidP="00966BFD">
      <w:pPr>
        <w:numPr>
          <w:ilvl w:val="0"/>
          <w:numId w:val="4"/>
        </w:numPr>
        <w:spacing w:after="9"/>
        <w:ind w:right="527" w:hanging="360"/>
        <w:rPr>
          <w:rFonts w:ascii="Tahoma" w:hAnsi="Tahoma" w:cs="Tahoma"/>
        </w:rPr>
      </w:pPr>
      <w:r w:rsidRPr="00966BFD">
        <w:rPr>
          <w:rFonts w:ascii="Tahoma" w:hAnsi="Tahoma" w:cs="Tahoma"/>
        </w:rPr>
        <w:t xml:space="preserve">NIST SP 800-181: T0038, T0062, T0236, T0328; K0005, K0009, K0038, K0039, K0070, K0080, K0119, K0147, K0149, K0151, K0152, K0160, K0161, K0162, K0165, K0172, K0297, K0310, </w:t>
      </w:r>
    </w:p>
    <w:p w14:paraId="58F4F00F" w14:textId="77777777" w:rsidR="00E6142D" w:rsidRPr="00966BFD" w:rsidRDefault="004D7F82" w:rsidP="006230EE">
      <w:pPr>
        <w:ind w:left="731" w:right="527"/>
        <w:rPr>
          <w:rFonts w:ascii="Tahoma" w:hAnsi="Tahoma" w:cs="Tahoma"/>
        </w:rPr>
      </w:pPr>
      <w:r w:rsidRPr="00966BFD">
        <w:rPr>
          <w:rFonts w:ascii="Tahoma" w:hAnsi="Tahoma" w:cs="Tahoma"/>
        </w:rPr>
        <w:t xml:space="preserve">K0344, K0362, K0487, K0624; S0006, S0009, S0022, S0036,S0078, S0141, S0171, S0229, S0248; A0092, A0093, A107 </w:t>
      </w:r>
    </w:p>
    <w:p w14:paraId="47AA564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SP-DEV-001; T0013, T0077, T0176; K0009, K0016, K0039, K0070, K0140, K0624; S0019, S0060, S0149, S0172, S0266; A0036, A0047 </w:t>
      </w:r>
    </w:p>
    <w:p w14:paraId="6CBBB72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OWASPASVS: 1.1.2, 1.2, 1.4, 1.5, 1.6, 1.7, 1.8, 1.9, 1.11, 2 through 13 </w:t>
      </w:r>
    </w:p>
    <w:p w14:paraId="786F490F"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OWASPTEST: Phase 2.4 </w:t>
      </w:r>
    </w:p>
    <w:p w14:paraId="6052AD46"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PCISSLRAP: 3.2 </w:t>
      </w:r>
    </w:p>
    <w:p w14:paraId="5ECE34C3"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SAMM15: DR1-A, DR1-B, TA1-A, TA1-B, TA3-B </w:t>
      </w:r>
    </w:p>
    <w:p w14:paraId="27CB10FB"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Tasks Requiring the Help of Security Experts 3 </w:t>
      </w:r>
    </w:p>
    <w:p w14:paraId="3457357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SCFPSSD: Threat Modeling, Establish Log Requirements and Audit Practices, Handle Data Safely, Handle Errors, Use Safe Functions Only </w:t>
      </w:r>
    </w:p>
    <w:p w14:paraId="10ABE11E" w14:textId="77777777" w:rsidR="00E6142D" w:rsidRPr="00966BFD" w:rsidRDefault="004D7F82" w:rsidP="00966BFD">
      <w:pPr>
        <w:numPr>
          <w:ilvl w:val="0"/>
          <w:numId w:val="4"/>
        </w:numPr>
        <w:spacing w:after="237"/>
        <w:ind w:right="527" w:hanging="360"/>
        <w:rPr>
          <w:rFonts w:ascii="Tahoma" w:hAnsi="Tahoma" w:cs="Tahoma"/>
        </w:rPr>
      </w:pPr>
      <w:r w:rsidRPr="00966BFD">
        <w:rPr>
          <w:rFonts w:ascii="Tahoma" w:hAnsi="Tahoma" w:cs="Tahoma"/>
        </w:rPr>
        <w:t xml:space="preserve">SCTTM: Entire guide </w:t>
      </w:r>
    </w:p>
    <w:p w14:paraId="2CE7F42C" w14:textId="77777777" w:rsidR="00E6142D" w:rsidRPr="00966BFD" w:rsidRDefault="004D7F82" w:rsidP="006230EE">
      <w:pPr>
        <w:ind w:right="527"/>
        <w:rPr>
          <w:rFonts w:ascii="Tahoma" w:hAnsi="Tahoma" w:cs="Tahoma"/>
        </w:rPr>
      </w:pPr>
      <w:r w:rsidRPr="00966BFD">
        <w:rPr>
          <w:rFonts w:ascii="Tahoma" w:hAnsi="Tahoma" w:cs="Tahoma"/>
        </w:rPr>
        <w:t xml:space="preserve">Question 3.11 </w:t>
      </w:r>
    </w:p>
    <w:p w14:paraId="598EFF45"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SM.1, SM.2, SM.2-1, SM.2.4, SC.3-1, TV.2 </w:t>
      </w:r>
    </w:p>
    <w:p w14:paraId="5DE3D84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BSIMM10: CP2.4, SR2.5, SR3.2 </w:t>
      </w:r>
    </w:p>
    <w:p w14:paraId="08EBF575"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lastRenderedPageBreak/>
        <w:t xml:space="preserve">IDASOAR: Fact Sheets 19, 21 </w:t>
      </w:r>
    </w:p>
    <w:p w14:paraId="5F3433B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800-53: SA-4, SA-12 </w:t>
      </w:r>
    </w:p>
    <w:p w14:paraId="70AFCAE4"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800-160: 3.1.1, 3.1.2, 3.3.8 </w:t>
      </w:r>
    </w:p>
    <w:p w14:paraId="2307728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800-181: T0203, T0415; K0039; S0374; A0056, A0161; SP-DEV-002; K0153, K0266 </w:t>
      </w:r>
    </w:p>
    <w:p w14:paraId="6FC0AB6F"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 7 </w:t>
      </w:r>
    </w:p>
    <w:p w14:paraId="4D7DA2BB"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OWASPASVS: 10, 14.2 </w:t>
      </w:r>
    </w:p>
    <w:p w14:paraId="67D8BED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PCISSLRAP: 4.1 </w:t>
      </w:r>
    </w:p>
    <w:p w14:paraId="011F29D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SAMM15: SR3-A </w:t>
      </w:r>
    </w:p>
    <w:p w14:paraId="2393B7E7"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SCFPSSD: Manage Security Risk Inherent in the Use of Third-Party Components </w:t>
      </w:r>
    </w:p>
    <w:p w14:paraId="7502DA4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SCSIC: Vendor Sourcing Integrity Controls </w:t>
      </w:r>
    </w:p>
    <w:p w14:paraId="097BE3F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Tasks Requiring the Help of Security Experts 8 </w:t>
      </w:r>
    </w:p>
    <w:p w14:paraId="70E45B35"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SCTPC: 3.2.2 </w:t>
      </w:r>
    </w:p>
    <w:p w14:paraId="038BE51D" w14:textId="77777777" w:rsidR="00E6142D" w:rsidRPr="00966BFD" w:rsidRDefault="004D7F82" w:rsidP="006230EE">
      <w:pPr>
        <w:ind w:right="527"/>
        <w:rPr>
          <w:rFonts w:ascii="Tahoma" w:hAnsi="Tahoma" w:cs="Tahoma"/>
        </w:rPr>
      </w:pPr>
      <w:r w:rsidRPr="00966BFD">
        <w:rPr>
          <w:rFonts w:ascii="Tahoma" w:hAnsi="Tahoma" w:cs="Tahoma"/>
        </w:rPr>
        <w:t xml:space="preserve">Question 3.12 </w:t>
      </w:r>
    </w:p>
    <w:p w14:paraId="28E1298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SM.2, SM.2.1, SI.2, EN.1-1, LO.1 </w:t>
      </w:r>
    </w:p>
    <w:p w14:paraId="61030F6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BSIMM10: SFD1.1, SFD2.1 </w:t>
      </w:r>
    </w:p>
    <w:p w14:paraId="4D721FA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IDASOAR: Fact Sheet 19 </w:t>
      </w:r>
    </w:p>
    <w:p w14:paraId="2E354FF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 5 &amp; 6 </w:t>
      </w:r>
    </w:p>
    <w:p w14:paraId="4E489735"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800-53: SA-12 </w:t>
      </w:r>
    </w:p>
    <w:p w14:paraId="51DDB11B"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800-181: K0039, SP-DEV-001 </w:t>
      </w:r>
    </w:p>
    <w:p w14:paraId="40E0456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OWASPASVS: 10, 1.1.6 </w:t>
      </w:r>
    </w:p>
    <w:p w14:paraId="76D27BA4"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SAMM15: SA1-A </w:t>
      </w:r>
    </w:p>
    <w:p w14:paraId="03DE47E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SCTPC: 3.2.1 </w:t>
      </w:r>
    </w:p>
    <w:p w14:paraId="01783B9D"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SCFPSSD: Establish Log Requirements and Audit Practices </w:t>
      </w:r>
    </w:p>
    <w:p w14:paraId="7C93A456" w14:textId="77777777" w:rsidR="00E6142D" w:rsidRPr="00966BFD" w:rsidRDefault="004D7F82" w:rsidP="006230EE">
      <w:pPr>
        <w:ind w:right="527"/>
        <w:rPr>
          <w:rFonts w:ascii="Tahoma" w:hAnsi="Tahoma" w:cs="Tahoma"/>
        </w:rPr>
      </w:pPr>
      <w:r w:rsidRPr="00966BFD">
        <w:rPr>
          <w:rFonts w:ascii="Tahoma" w:hAnsi="Tahoma" w:cs="Tahoma"/>
        </w:rPr>
        <w:t xml:space="preserve">Question 3.13 </w:t>
      </w:r>
    </w:p>
    <w:p w14:paraId="4714813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TC.1-1, TC.1-3, TC.1-4, TC.1-5 </w:t>
      </w:r>
    </w:p>
    <w:p w14:paraId="78ACDCE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 8 </w:t>
      </w:r>
    </w:p>
    <w:p w14:paraId="1AA2D12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800-181: K0039, K0070 </w:t>
      </w:r>
    </w:p>
    <w:p w14:paraId="733D7863"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OWASPASVS: 1.14.3, 1.14.4, 14.1 </w:t>
      </w:r>
    </w:p>
    <w:p w14:paraId="18405DE9"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Operational Security Task 3 &amp; 8 </w:t>
      </w:r>
    </w:p>
    <w:p w14:paraId="785F7581" w14:textId="77777777" w:rsidR="00E6142D" w:rsidRPr="00966BFD" w:rsidRDefault="004D7F82" w:rsidP="00966BFD">
      <w:pPr>
        <w:numPr>
          <w:ilvl w:val="0"/>
          <w:numId w:val="4"/>
        </w:numPr>
        <w:spacing w:after="0" w:line="383" w:lineRule="auto"/>
        <w:ind w:right="527" w:hanging="360"/>
        <w:rPr>
          <w:rFonts w:ascii="Tahoma" w:hAnsi="Tahoma" w:cs="Tahoma"/>
        </w:rPr>
      </w:pPr>
      <w:r w:rsidRPr="00966BFD">
        <w:rPr>
          <w:rFonts w:ascii="Tahoma" w:hAnsi="Tahoma" w:cs="Tahoma"/>
        </w:rPr>
        <w:t xml:space="preserve">SCFPSSD: Use Current Compiler and Toolchain Versions and Secure Compiler Options </w:t>
      </w:r>
      <w:r w:rsidRPr="00966BFD">
        <w:rPr>
          <w:rFonts w:ascii="Tahoma" w:eastAsia="Wingdings" w:hAnsi="Tahoma" w:cs="Tahoma"/>
          <w:color w:val="002E80"/>
        </w:rPr>
        <w:t>•</w:t>
      </w:r>
      <w:r w:rsidRPr="00966BFD">
        <w:rPr>
          <w:rFonts w:ascii="Tahoma" w:eastAsia="Arial" w:hAnsi="Tahoma" w:cs="Tahoma"/>
        </w:rPr>
        <w:t xml:space="preserve"> </w:t>
      </w:r>
      <w:r w:rsidRPr="00966BFD">
        <w:rPr>
          <w:rFonts w:ascii="Tahoma" w:eastAsia="Arial" w:hAnsi="Tahoma" w:cs="Tahoma"/>
        </w:rPr>
        <w:tab/>
      </w:r>
      <w:r w:rsidRPr="00966BFD">
        <w:rPr>
          <w:rFonts w:ascii="Tahoma" w:hAnsi="Tahoma" w:cs="Tahoma"/>
        </w:rPr>
        <w:t xml:space="preserve">SCSIC: Vendor Software Development Integrity Controls </w:t>
      </w:r>
    </w:p>
    <w:p w14:paraId="012BC91B"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SCFPSSD: Use Current Compiler and Toolchain Versions and Secure Compiler Options </w:t>
      </w:r>
    </w:p>
    <w:p w14:paraId="07CED260" w14:textId="77777777" w:rsidR="00E6142D" w:rsidRPr="00966BFD" w:rsidRDefault="004D7F82" w:rsidP="006230EE">
      <w:pPr>
        <w:ind w:right="527"/>
        <w:rPr>
          <w:rFonts w:ascii="Tahoma" w:hAnsi="Tahoma" w:cs="Tahoma"/>
        </w:rPr>
      </w:pPr>
      <w:r w:rsidRPr="00966BFD">
        <w:rPr>
          <w:rFonts w:ascii="Tahoma" w:hAnsi="Tahoma" w:cs="Tahoma"/>
        </w:rPr>
        <w:t xml:space="preserve">Question 3.14 </w:t>
      </w:r>
    </w:p>
    <w:p w14:paraId="24695DE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lastRenderedPageBreak/>
        <w:t xml:space="preserve">BSA: PD.1-5, TV.3, TV.5, TV.5-2, VM.1-3, VM.3 </w:t>
      </w:r>
    </w:p>
    <w:p w14:paraId="79435E2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BSIMM10: PT1.1, PT1.2, PT1.3, ST1.1, ST1.3, ST2.1, ST2.4, ST2.5, ST2.6, ST3.3, ST3.4 </w:t>
      </w:r>
    </w:p>
    <w:p w14:paraId="287F3B4C"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IDASOAR: Fact Sheets 7, 8, 10, 11, 38, 39, 43, 44, 48, 55, 56, 57 </w:t>
      </w:r>
    </w:p>
    <w:p w14:paraId="341294EC"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ISO 27034: 7.3.6 </w:t>
      </w:r>
    </w:p>
    <w:p w14:paraId="47E7F20F"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800-53: SA-11, SA-15 </w:t>
      </w:r>
    </w:p>
    <w:p w14:paraId="283DF88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800-181: SP-DEV-001, SP-DEV-002; T0456; K0013, K0039, K0070, K0153, K0165, K0342, K0367, K0536, K0624; S0001, S0015, S0026, S0061, S0083, S0112, S0135, T0028, T0169, </w:t>
      </w:r>
    </w:p>
    <w:p w14:paraId="6C73122D" w14:textId="77777777" w:rsidR="00E6142D" w:rsidRPr="00966BFD" w:rsidRDefault="004D7F82" w:rsidP="006230EE">
      <w:pPr>
        <w:spacing w:after="6"/>
        <w:ind w:left="730" w:right="527"/>
        <w:rPr>
          <w:rFonts w:ascii="Tahoma" w:hAnsi="Tahoma" w:cs="Tahoma"/>
        </w:rPr>
      </w:pPr>
      <w:r w:rsidRPr="00966BFD">
        <w:rPr>
          <w:rFonts w:ascii="Tahoma" w:hAnsi="Tahoma" w:cs="Tahoma"/>
        </w:rPr>
        <w:t xml:space="preserve">T0176, T0253, T0266, T0516; K0009, K0039, K0272, K0339, K0342, K0362, K0536; S0046, </w:t>
      </w:r>
    </w:p>
    <w:p w14:paraId="158D33B9" w14:textId="77777777" w:rsidR="00E6142D" w:rsidRPr="00966BFD" w:rsidRDefault="004D7F82" w:rsidP="006230EE">
      <w:pPr>
        <w:ind w:left="730" w:right="527"/>
        <w:rPr>
          <w:rFonts w:ascii="Tahoma" w:hAnsi="Tahoma" w:cs="Tahoma"/>
        </w:rPr>
      </w:pPr>
      <w:r w:rsidRPr="00966BFD">
        <w:rPr>
          <w:rFonts w:ascii="Tahoma" w:hAnsi="Tahoma" w:cs="Tahoma"/>
        </w:rPr>
        <w:t xml:space="preserve">S0051, S0078, S0081, S0083, S0135, S0137, S0167, S0242; A0015 </w:t>
      </w:r>
    </w:p>
    <w:p w14:paraId="6505FEEC"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 11 </w:t>
      </w:r>
    </w:p>
    <w:p w14:paraId="32117ED9"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PCISSLRAP: 4.1 </w:t>
      </w:r>
    </w:p>
    <w:p w14:paraId="643C1FE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SAMM15: ST1-B, ST2-A, ST2-B </w:t>
      </w:r>
    </w:p>
    <w:p w14:paraId="719FB46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Operational Security Tasks 10, 11; Tasks Requiring the Help of Security Experts 4, 6, 7 </w:t>
      </w:r>
    </w:p>
    <w:p w14:paraId="16D9DAEC"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SCFPSSD: Perform Dynamic Analysis Security Testing, Fuzz Parsers, Network Vulnerability Scanning, Perform Automated Functional Testing of Security Features/Mitigations, Perform Penetration Testing </w:t>
      </w:r>
    </w:p>
    <w:p w14:paraId="3EB0460F"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SCSIC: Peer Reviews and Security Testing </w:t>
      </w:r>
    </w:p>
    <w:p w14:paraId="0B7C7B61" w14:textId="77777777" w:rsidR="00E6142D" w:rsidRPr="00966BFD" w:rsidRDefault="004D7F82" w:rsidP="006230EE">
      <w:pPr>
        <w:ind w:right="527"/>
        <w:rPr>
          <w:rFonts w:ascii="Tahoma" w:hAnsi="Tahoma" w:cs="Tahoma"/>
        </w:rPr>
      </w:pPr>
      <w:r w:rsidRPr="00966BFD">
        <w:rPr>
          <w:rFonts w:ascii="Tahoma" w:hAnsi="Tahoma" w:cs="Tahoma"/>
        </w:rPr>
        <w:t xml:space="preserve">Question 3.15 </w:t>
      </w:r>
    </w:p>
    <w:p w14:paraId="4195E81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CF.1, TC.1 </w:t>
      </w:r>
    </w:p>
    <w:p w14:paraId="2EF6A35C"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IDASOAR: Fact Sheet 23 </w:t>
      </w:r>
    </w:p>
    <w:p w14:paraId="46E5DFCE"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ISO 27034: 7.3.5 </w:t>
      </w:r>
    </w:p>
    <w:p w14:paraId="7BC7C470"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OWASPTEST: Phase 4.2 </w:t>
      </w:r>
    </w:p>
    <w:p w14:paraId="39C7FE64"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Tasks Requiring the Help of Security Experts 12 </w:t>
      </w:r>
    </w:p>
    <w:p w14:paraId="487705FD"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SCSIC: Vendor Software Delivery Integrity Controls, Vendor Software Development Integrity Controls </w:t>
      </w:r>
    </w:p>
    <w:p w14:paraId="192D9593"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800-181: SP-DEV-002; K0009, K0039, K0073, K0153, K0165, K0275, K0531; S0167, SPDEV-001 </w:t>
      </w:r>
    </w:p>
    <w:p w14:paraId="04CFFA01"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PCISSLRAP: 8.1, 8.2 </w:t>
      </w:r>
    </w:p>
    <w:p w14:paraId="39B6A46C"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SCFPSSD: Verify Secure Configurations and Use of Platform Mitigation </w:t>
      </w:r>
    </w:p>
    <w:p w14:paraId="2ECE9595" w14:textId="77777777" w:rsidR="00E6142D" w:rsidRPr="00966BFD" w:rsidRDefault="004D7F82" w:rsidP="006230EE">
      <w:pPr>
        <w:ind w:right="527"/>
        <w:rPr>
          <w:rFonts w:ascii="Tahoma" w:hAnsi="Tahoma" w:cs="Tahoma"/>
        </w:rPr>
      </w:pPr>
      <w:r w:rsidRPr="00966BFD">
        <w:rPr>
          <w:rFonts w:ascii="Tahoma" w:hAnsi="Tahoma" w:cs="Tahoma"/>
        </w:rPr>
        <w:t xml:space="preserve">Question 3.16 </w:t>
      </w:r>
    </w:p>
    <w:p w14:paraId="464D408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VM.2, VM.2-1, VM.2-2, VM.1-1, VM.2-3, VM.2-4 </w:t>
      </w:r>
    </w:p>
    <w:p w14:paraId="1CB08ABA"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Tasks Requiring the Help of Security Experts 10 </w:t>
      </w:r>
    </w:p>
    <w:p w14:paraId="3BC6D0B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800-53: SA-10 </w:t>
      </w:r>
    </w:p>
    <w:p w14:paraId="55410F4F"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800-160: 3.3.8 </w:t>
      </w:r>
    </w:p>
    <w:p w14:paraId="3BF530F3"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 800-181: K0009, K0039, K0070, K0161, K0165; S0078 </w:t>
      </w:r>
    </w:p>
    <w:p w14:paraId="4863BFA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lastRenderedPageBreak/>
        <w:t xml:space="preserve">PCISSLRAP: 4.1, 4.2 </w:t>
      </w:r>
    </w:p>
    <w:p w14:paraId="35BC60A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SCAGILE: Operational Security Task 2 </w:t>
      </w:r>
    </w:p>
    <w:p w14:paraId="16D4D19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SCFPSSD: Fix the Vulnerability, Identify Mitigating Factors or Workarounds </w:t>
      </w:r>
    </w:p>
    <w:p w14:paraId="7D796F69" w14:textId="77777777" w:rsidR="00E6142D" w:rsidRPr="00966BFD" w:rsidRDefault="004D7F82" w:rsidP="00966BFD">
      <w:pPr>
        <w:numPr>
          <w:ilvl w:val="0"/>
          <w:numId w:val="4"/>
        </w:numPr>
        <w:spacing w:after="242"/>
        <w:ind w:right="527" w:hanging="360"/>
        <w:rPr>
          <w:rFonts w:ascii="Tahoma" w:hAnsi="Tahoma" w:cs="Tahoma"/>
        </w:rPr>
      </w:pPr>
      <w:r w:rsidRPr="00966BFD">
        <w:rPr>
          <w:rFonts w:ascii="Tahoma" w:hAnsi="Tahoma" w:cs="Tahoma"/>
        </w:rPr>
        <w:t xml:space="preserve">SP800181: T0163, T0229, T0264; K0009, K0070 </w:t>
      </w:r>
    </w:p>
    <w:p w14:paraId="36B3FC04" w14:textId="77777777" w:rsidR="00E6142D" w:rsidRPr="00966BFD" w:rsidRDefault="004D7F82" w:rsidP="006230EE">
      <w:pPr>
        <w:ind w:right="527"/>
        <w:rPr>
          <w:rFonts w:ascii="Tahoma" w:hAnsi="Tahoma" w:cs="Tahoma"/>
        </w:rPr>
      </w:pPr>
      <w:r w:rsidRPr="00966BFD">
        <w:rPr>
          <w:rFonts w:ascii="Tahoma" w:hAnsi="Tahoma" w:cs="Tahoma"/>
        </w:rPr>
        <w:t xml:space="preserve">Question 3.17 </w:t>
      </w:r>
    </w:p>
    <w:p w14:paraId="31D7FC7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BSA: VM.2-1, PD.1-3 </w:t>
      </w:r>
    </w:p>
    <w:p w14:paraId="45FC76D5"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BSIMM10: CMVM3.2 </w:t>
      </w:r>
    </w:p>
    <w:p w14:paraId="0167A5EB"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MSSDLPG52: Phase Two: Design </w:t>
      </w:r>
    </w:p>
    <w:p w14:paraId="0054E85D"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MSSDL: Practice 2 </w:t>
      </w:r>
    </w:p>
    <w:p w14:paraId="5462EFE8"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SP800181: T0047, K0009, K0039, K0070, K0343 </w:t>
      </w:r>
    </w:p>
    <w:p w14:paraId="729A7E7D"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SP800160: 3.3.8 </w:t>
      </w:r>
    </w:p>
    <w:p w14:paraId="2BF388BB"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NIST SP800181: T0111, K0009, K0039, K0070, K0343, SP-DEV-001, SP-DEV- 002; K0009, K0039, K0070 </w:t>
      </w:r>
    </w:p>
    <w:p w14:paraId="38D14992"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PCISSLRAP: 2.6, 4.2 </w:t>
      </w:r>
    </w:p>
    <w:p w14:paraId="5000457F" w14:textId="77777777" w:rsidR="00E6142D" w:rsidRPr="00966BFD" w:rsidRDefault="004D7F82" w:rsidP="00966BFD">
      <w:pPr>
        <w:numPr>
          <w:ilvl w:val="0"/>
          <w:numId w:val="4"/>
        </w:numPr>
        <w:ind w:right="527" w:hanging="360"/>
        <w:rPr>
          <w:rFonts w:ascii="Tahoma" w:hAnsi="Tahoma" w:cs="Tahoma"/>
        </w:rPr>
      </w:pPr>
      <w:r w:rsidRPr="00966BFD">
        <w:rPr>
          <w:rFonts w:ascii="Tahoma" w:hAnsi="Tahoma" w:cs="Tahoma"/>
        </w:rPr>
        <w:t xml:space="preserve">SAMM15: IM3-A </w:t>
      </w:r>
    </w:p>
    <w:p w14:paraId="357702B6" w14:textId="77777777" w:rsidR="00E6142D" w:rsidRPr="00966BFD" w:rsidRDefault="004D7F82" w:rsidP="00966BFD">
      <w:pPr>
        <w:numPr>
          <w:ilvl w:val="0"/>
          <w:numId w:val="4"/>
        </w:numPr>
        <w:spacing w:after="246"/>
        <w:ind w:right="527" w:hanging="360"/>
        <w:rPr>
          <w:rFonts w:ascii="Tahoma" w:hAnsi="Tahoma" w:cs="Tahoma"/>
        </w:rPr>
      </w:pPr>
      <w:r w:rsidRPr="00966BFD">
        <w:rPr>
          <w:rFonts w:ascii="Tahoma" w:hAnsi="Tahoma" w:cs="Tahoma"/>
        </w:rPr>
        <w:t xml:space="preserve">SP800181: K0009, K0039, K0070 </w:t>
      </w:r>
    </w:p>
    <w:p w14:paraId="31AFD756" w14:textId="77777777" w:rsidR="00E6142D" w:rsidRPr="00966BFD" w:rsidRDefault="004D7F82" w:rsidP="006230EE">
      <w:pPr>
        <w:pStyle w:val="Heading5"/>
        <w:ind w:left="-4"/>
        <w:rPr>
          <w:rFonts w:ascii="Tahoma" w:hAnsi="Tahoma" w:cs="Tahoma"/>
        </w:rPr>
      </w:pPr>
      <w:r w:rsidRPr="00966BFD">
        <w:rPr>
          <w:rFonts w:ascii="Tahoma" w:hAnsi="Tahoma" w:cs="Tahoma"/>
        </w:rPr>
        <w:t xml:space="preserve">INFORMATION SECURITY </w:t>
      </w:r>
    </w:p>
    <w:p w14:paraId="41E4C234" w14:textId="77777777" w:rsidR="00E6142D" w:rsidRPr="00966BFD" w:rsidRDefault="004D7F82" w:rsidP="006230EE">
      <w:pPr>
        <w:ind w:right="527"/>
        <w:rPr>
          <w:rFonts w:ascii="Tahoma" w:hAnsi="Tahoma" w:cs="Tahoma"/>
        </w:rPr>
      </w:pPr>
      <w:r w:rsidRPr="00966BFD">
        <w:rPr>
          <w:rFonts w:ascii="Tahoma" w:hAnsi="Tahoma" w:cs="Tahoma"/>
        </w:rPr>
        <w:t xml:space="preserve">Question 4.1 </w:t>
      </w:r>
    </w:p>
    <w:p w14:paraId="7FFB150F"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27001 </w:t>
      </w:r>
    </w:p>
    <w:p w14:paraId="5E63EE49"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SOC 2 Type II </w:t>
      </w:r>
    </w:p>
    <w:p w14:paraId="3AB960E1" w14:textId="77777777" w:rsidR="00E6142D" w:rsidRPr="00966BFD" w:rsidRDefault="004D7F82" w:rsidP="00966BFD">
      <w:pPr>
        <w:numPr>
          <w:ilvl w:val="0"/>
          <w:numId w:val="5"/>
        </w:numPr>
        <w:spacing w:after="242"/>
        <w:ind w:right="527" w:hanging="360"/>
        <w:rPr>
          <w:rFonts w:ascii="Tahoma" w:hAnsi="Tahoma" w:cs="Tahoma"/>
        </w:rPr>
      </w:pPr>
      <w:r w:rsidRPr="00966BFD">
        <w:rPr>
          <w:rFonts w:ascii="Tahoma" w:hAnsi="Tahoma" w:cs="Tahoma"/>
        </w:rPr>
        <w:t xml:space="preserve">CMMC Level 3-5, Cybersecurity Maturity Assessment </w:t>
      </w:r>
    </w:p>
    <w:p w14:paraId="74C662F7" w14:textId="77777777" w:rsidR="00E6142D" w:rsidRPr="00966BFD" w:rsidRDefault="004D7F82" w:rsidP="006230EE">
      <w:pPr>
        <w:ind w:right="527"/>
        <w:rPr>
          <w:rFonts w:ascii="Tahoma" w:hAnsi="Tahoma" w:cs="Tahoma"/>
        </w:rPr>
      </w:pPr>
      <w:r w:rsidRPr="00966BFD">
        <w:rPr>
          <w:rFonts w:ascii="Tahoma" w:hAnsi="Tahoma" w:cs="Tahoma"/>
        </w:rPr>
        <w:t xml:space="preserve">Question 4.2 </w:t>
      </w:r>
    </w:p>
    <w:p w14:paraId="79CF85A7"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IEC 27001, ISO 20243, ISO 27036 </w:t>
      </w:r>
    </w:p>
    <w:p w14:paraId="29475579"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CSF1.1 </w:t>
      </w:r>
    </w:p>
    <w:p w14:paraId="30A6DBE6"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800-37, Rev. 2 </w:t>
      </w:r>
    </w:p>
    <w:p w14:paraId="0C4ED156"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SP 800-161 </w:t>
      </w:r>
    </w:p>
    <w:p w14:paraId="46C18E5C" w14:textId="77777777" w:rsidR="00E6142D" w:rsidRPr="00966BFD" w:rsidRDefault="004D7F82" w:rsidP="00966BFD">
      <w:pPr>
        <w:numPr>
          <w:ilvl w:val="0"/>
          <w:numId w:val="5"/>
        </w:numPr>
        <w:spacing w:after="242"/>
        <w:ind w:right="527" w:hanging="360"/>
        <w:rPr>
          <w:rFonts w:ascii="Tahoma" w:hAnsi="Tahoma" w:cs="Tahoma"/>
        </w:rPr>
      </w:pPr>
      <w:r w:rsidRPr="00966BFD">
        <w:rPr>
          <w:rFonts w:ascii="Tahoma" w:hAnsi="Tahoma" w:cs="Tahoma"/>
        </w:rPr>
        <w:t xml:space="preserve">SAE AS649, etc. </w:t>
      </w:r>
    </w:p>
    <w:p w14:paraId="0A7F2928" w14:textId="77777777" w:rsidR="00E6142D" w:rsidRPr="00966BFD" w:rsidRDefault="004D7F82" w:rsidP="006230EE">
      <w:pPr>
        <w:ind w:right="527"/>
        <w:rPr>
          <w:rFonts w:ascii="Tahoma" w:hAnsi="Tahoma" w:cs="Tahoma"/>
        </w:rPr>
      </w:pPr>
      <w:r w:rsidRPr="00966BFD">
        <w:rPr>
          <w:rFonts w:ascii="Tahoma" w:hAnsi="Tahoma" w:cs="Tahoma"/>
        </w:rPr>
        <w:t xml:space="preserve">Question 4.3 </w:t>
      </w:r>
    </w:p>
    <w:p w14:paraId="4B5A8CD1"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European Union General Data Protection Regulation (GDPR) regulation April 2016 </w:t>
      </w:r>
    </w:p>
    <w:p w14:paraId="6BD90AFC" w14:textId="77777777" w:rsidR="00E6142D" w:rsidRPr="00966BFD" w:rsidRDefault="004D7F82" w:rsidP="006230EE">
      <w:pPr>
        <w:ind w:right="527"/>
        <w:rPr>
          <w:rFonts w:ascii="Tahoma" w:hAnsi="Tahoma" w:cs="Tahoma"/>
        </w:rPr>
      </w:pPr>
      <w:r w:rsidRPr="00966BFD">
        <w:rPr>
          <w:rFonts w:ascii="Tahoma" w:hAnsi="Tahoma" w:cs="Tahoma"/>
        </w:rPr>
        <w:t xml:space="preserve">Question 4.4 </w:t>
      </w:r>
    </w:p>
    <w:p w14:paraId="00875651"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800-53, NIST 800-171 DFARS, ISA/IEC 62443 or ISO 28001/2 </w:t>
      </w:r>
    </w:p>
    <w:p w14:paraId="63072323"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27003:2013 sec. 7.5.3, 8.2.2, 8.2.3, 8.3.1,14.1.2 </w:t>
      </w:r>
    </w:p>
    <w:p w14:paraId="23DBDB05"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lastRenderedPageBreak/>
        <w:t xml:space="preserve">NIST SP 800-192: High-level requirements that specify how access is managed and who may access information under what circumstances. </w:t>
      </w:r>
    </w:p>
    <w:p w14:paraId="446E23EF"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CNSSI 4009-2015 under multifactor authentication NIST SP 800-53 Rev. 4: Authentication using two or more factors to achieve authentication. Factors include: (i) something you know (e.g., password/personal identification number (PIN)); (ii) something you have (e.g., cryptographic identification device, token); or (iii) something you are (e.g., biometric). See authenticator. </w:t>
      </w:r>
    </w:p>
    <w:p w14:paraId="50656EDA"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27003:2013 sect 9.2.1, 12.2.1, 13.1.1, Shared Assessments Standardized Control Assessment (SCA) sect. T.1 </w:t>
      </w:r>
    </w:p>
    <w:p w14:paraId="5E5A71AB"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Shared Assessments Standardized Control Assessment (SCA) sect. M.1 </w:t>
      </w:r>
    </w:p>
    <w:p w14:paraId="4EC78A1B"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SP 800-12 Rev. 1 under Encryption ISO 7498-2: The cryptographic transformation of data to produce ciphertext. </w:t>
      </w:r>
    </w:p>
    <w:p w14:paraId="580A179B"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27003:2013 sect 10.1.2 </w:t>
      </w:r>
    </w:p>
    <w:p w14:paraId="1638816F" w14:textId="77777777" w:rsidR="00E6142D" w:rsidRPr="00966BFD" w:rsidRDefault="004D7F82" w:rsidP="006230EE">
      <w:pPr>
        <w:ind w:right="527"/>
        <w:rPr>
          <w:rFonts w:ascii="Tahoma" w:hAnsi="Tahoma" w:cs="Tahoma"/>
        </w:rPr>
      </w:pPr>
      <w:r w:rsidRPr="00966BFD">
        <w:rPr>
          <w:rFonts w:ascii="Tahoma" w:hAnsi="Tahoma" w:cs="Tahoma"/>
        </w:rPr>
        <w:t xml:space="preserve">Question 4.5 </w:t>
      </w:r>
    </w:p>
    <w:p w14:paraId="10CA36ED"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CCMM:ID.AM </w:t>
      </w:r>
    </w:p>
    <w:p w14:paraId="38A9CD08"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ISA 99: 4.2.3.4 &amp; SR 7.8, ISO 27001: A.8.1.1, A.8.1.2 </w:t>
      </w:r>
    </w:p>
    <w:p w14:paraId="652B88D1"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CSF1.1 </w:t>
      </w:r>
    </w:p>
    <w:p w14:paraId="522C9CC1" w14:textId="77777777" w:rsidR="00E6142D" w:rsidRPr="00966BFD" w:rsidRDefault="004D7F82" w:rsidP="00966BFD">
      <w:pPr>
        <w:numPr>
          <w:ilvl w:val="0"/>
          <w:numId w:val="5"/>
        </w:numPr>
        <w:spacing w:after="242"/>
        <w:ind w:right="527" w:hanging="360"/>
        <w:rPr>
          <w:rFonts w:ascii="Tahoma" w:hAnsi="Tahoma" w:cs="Tahoma"/>
        </w:rPr>
      </w:pPr>
      <w:r w:rsidRPr="00966BFD">
        <w:rPr>
          <w:rFonts w:ascii="Tahoma" w:hAnsi="Tahoma" w:cs="Tahoma"/>
        </w:rPr>
        <w:t xml:space="preserve">NIST 800-53: CM8, CCS:2, </w:t>
      </w:r>
      <w:hyperlink r:id="rId16">
        <w:r w:rsidRPr="00966BFD">
          <w:rPr>
            <w:rFonts w:ascii="Tahoma" w:hAnsi="Tahoma" w:cs="Tahoma"/>
          </w:rPr>
          <w:t>BAI09.01,</w:t>
        </w:r>
      </w:hyperlink>
      <w:hyperlink r:id="rId17">
        <w:r w:rsidRPr="00966BFD">
          <w:rPr>
            <w:rFonts w:ascii="Tahoma" w:hAnsi="Tahoma" w:cs="Tahoma"/>
          </w:rPr>
          <w:t xml:space="preserve"> BAI09.02,</w:t>
        </w:r>
      </w:hyperlink>
      <w:hyperlink r:id="rId18">
        <w:r w:rsidRPr="00966BFD">
          <w:rPr>
            <w:rFonts w:ascii="Tahoma" w:hAnsi="Tahoma" w:cs="Tahoma"/>
          </w:rPr>
          <w:t xml:space="preserve"> BAI09.05</w:t>
        </w:r>
      </w:hyperlink>
      <w:r w:rsidRPr="00966BFD">
        <w:rPr>
          <w:rFonts w:ascii="Tahoma" w:hAnsi="Tahoma" w:cs="Tahoma"/>
        </w:rPr>
        <w:t xml:space="preserve"> </w:t>
      </w:r>
    </w:p>
    <w:p w14:paraId="1486885C" w14:textId="77777777" w:rsidR="00E6142D" w:rsidRPr="00966BFD" w:rsidRDefault="004D7F82" w:rsidP="006230EE">
      <w:pPr>
        <w:ind w:right="527"/>
        <w:rPr>
          <w:rFonts w:ascii="Tahoma" w:hAnsi="Tahoma" w:cs="Tahoma"/>
        </w:rPr>
      </w:pPr>
      <w:r w:rsidRPr="00966BFD">
        <w:rPr>
          <w:rFonts w:ascii="Tahoma" w:hAnsi="Tahoma" w:cs="Tahoma"/>
        </w:rPr>
        <w:t xml:space="preserve">Question 4.6 </w:t>
      </w:r>
    </w:p>
    <w:p w14:paraId="0829E8A6"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NIST 800-53 r5: RA-57 </w:t>
      </w:r>
    </w:p>
    <w:p w14:paraId="4ACED6C3" w14:textId="77777777" w:rsidR="00E6142D" w:rsidRPr="00966BFD" w:rsidRDefault="004D7F82" w:rsidP="006230EE">
      <w:pPr>
        <w:ind w:right="527"/>
        <w:rPr>
          <w:rFonts w:ascii="Tahoma" w:hAnsi="Tahoma" w:cs="Tahoma"/>
        </w:rPr>
      </w:pPr>
      <w:r w:rsidRPr="00966BFD">
        <w:rPr>
          <w:rFonts w:ascii="Tahoma" w:hAnsi="Tahoma" w:cs="Tahoma"/>
        </w:rPr>
        <w:t xml:space="preserve">Question 4.7 </w:t>
      </w:r>
    </w:p>
    <w:p w14:paraId="7C11C1FD"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CCMM:ID.AM </w:t>
      </w:r>
    </w:p>
    <w:p w14:paraId="504C0E3B"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ISA 99: 4.2.3.4 &amp; SR 7.8 </w:t>
      </w:r>
    </w:p>
    <w:p w14:paraId="10CAC913"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27001: A.8.1.1, A.8.1.2 </w:t>
      </w:r>
    </w:p>
    <w:p w14:paraId="4E9096FF"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CSF1.1 </w:t>
      </w:r>
    </w:p>
    <w:p w14:paraId="1BFD9E37" w14:textId="77777777" w:rsidR="00E6142D" w:rsidRPr="00966BFD" w:rsidRDefault="004D7F82" w:rsidP="00966BFD">
      <w:pPr>
        <w:numPr>
          <w:ilvl w:val="0"/>
          <w:numId w:val="5"/>
        </w:numPr>
        <w:spacing w:after="242"/>
        <w:ind w:right="527" w:hanging="360"/>
        <w:rPr>
          <w:rFonts w:ascii="Tahoma" w:hAnsi="Tahoma" w:cs="Tahoma"/>
        </w:rPr>
      </w:pPr>
      <w:r w:rsidRPr="00966BFD">
        <w:rPr>
          <w:rFonts w:ascii="Tahoma" w:hAnsi="Tahoma" w:cs="Tahoma"/>
        </w:rPr>
        <w:t xml:space="preserve">NIST 800-53: CM8, CCS:2, </w:t>
      </w:r>
      <w:hyperlink r:id="rId19">
        <w:r w:rsidRPr="00966BFD">
          <w:rPr>
            <w:rFonts w:ascii="Tahoma" w:hAnsi="Tahoma" w:cs="Tahoma"/>
          </w:rPr>
          <w:t>BAI09.01,</w:t>
        </w:r>
      </w:hyperlink>
      <w:hyperlink r:id="rId20">
        <w:r w:rsidRPr="00966BFD">
          <w:rPr>
            <w:rFonts w:ascii="Tahoma" w:hAnsi="Tahoma" w:cs="Tahoma"/>
          </w:rPr>
          <w:t xml:space="preserve"> BAI09.02,</w:t>
        </w:r>
      </w:hyperlink>
      <w:hyperlink r:id="rId21">
        <w:r w:rsidRPr="00966BFD">
          <w:rPr>
            <w:rFonts w:ascii="Tahoma" w:hAnsi="Tahoma" w:cs="Tahoma"/>
          </w:rPr>
          <w:t xml:space="preserve"> BAI09.05</w:t>
        </w:r>
      </w:hyperlink>
      <w:r w:rsidRPr="00966BFD">
        <w:rPr>
          <w:rFonts w:ascii="Tahoma" w:hAnsi="Tahoma" w:cs="Tahoma"/>
        </w:rPr>
        <w:t xml:space="preserve"> </w:t>
      </w:r>
    </w:p>
    <w:p w14:paraId="6BAB54D5" w14:textId="77777777" w:rsidR="00E6142D" w:rsidRPr="00966BFD" w:rsidRDefault="004D7F82" w:rsidP="006230EE">
      <w:pPr>
        <w:ind w:right="527"/>
        <w:rPr>
          <w:rFonts w:ascii="Tahoma" w:hAnsi="Tahoma" w:cs="Tahoma"/>
        </w:rPr>
      </w:pPr>
      <w:r w:rsidRPr="00966BFD">
        <w:rPr>
          <w:rFonts w:ascii="Tahoma" w:hAnsi="Tahoma" w:cs="Tahoma"/>
        </w:rPr>
        <w:t xml:space="preserve">Question 4.8 </w:t>
      </w:r>
    </w:p>
    <w:p w14:paraId="26E259B4"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CCMM: ID.AM </w:t>
      </w:r>
    </w:p>
    <w:p w14:paraId="54981EA3"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ISA 99: 4.2.3.4 &amp; SR 7.8, ISO27001: A.8.1.1, A.8.1.2 </w:t>
      </w:r>
    </w:p>
    <w:p w14:paraId="6ADC41A8" w14:textId="77777777" w:rsidR="00E6142D" w:rsidRPr="00966BFD" w:rsidRDefault="004D7F82" w:rsidP="00966BFD">
      <w:pPr>
        <w:numPr>
          <w:ilvl w:val="0"/>
          <w:numId w:val="5"/>
        </w:numPr>
        <w:spacing w:after="242"/>
        <w:ind w:right="527" w:hanging="360"/>
        <w:rPr>
          <w:rFonts w:ascii="Tahoma" w:hAnsi="Tahoma" w:cs="Tahoma"/>
        </w:rPr>
      </w:pPr>
      <w:r w:rsidRPr="00966BFD">
        <w:rPr>
          <w:rFonts w:ascii="Tahoma" w:hAnsi="Tahoma" w:cs="Tahoma"/>
        </w:rPr>
        <w:t>NIST CSF1.1, NIST 800-53: CM8, CCS:2,</w:t>
      </w:r>
      <w:hyperlink r:id="rId22">
        <w:r w:rsidRPr="00966BFD">
          <w:rPr>
            <w:rFonts w:ascii="Tahoma" w:hAnsi="Tahoma" w:cs="Tahoma"/>
          </w:rPr>
          <w:t xml:space="preserve"> BAI09.01</w:t>
        </w:r>
      </w:hyperlink>
      <w:r w:rsidRPr="00966BFD">
        <w:rPr>
          <w:rFonts w:ascii="Tahoma" w:hAnsi="Tahoma" w:cs="Tahoma"/>
        </w:rPr>
        <w:t>,</w:t>
      </w:r>
      <w:hyperlink r:id="rId23">
        <w:r w:rsidRPr="00966BFD">
          <w:rPr>
            <w:rFonts w:ascii="Tahoma" w:hAnsi="Tahoma" w:cs="Tahoma"/>
          </w:rPr>
          <w:t xml:space="preserve"> BAI09.02</w:t>
        </w:r>
      </w:hyperlink>
      <w:r w:rsidRPr="00966BFD">
        <w:rPr>
          <w:rFonts w:ascii="Tahoma" w:hAnsi="Tahoma" w:cs="Tahoma"/>
        </w:rPr>
        <w:t xml:space="preserve">, </w:t>
      </w:r>
      <w:hyperlink r:id="rId24">
        <w:r w:rsidRPr="00966BFD">
          <w:rPr>
            <w:rFonts w:ascii="Tahoma" w:hAnsi="Tahoma" w:cs="Tahoma"/>
          </w:rPr>
          <w:t>BAI09.05</w:t>
        </w:r>
      </w:hyperlink>
      <w:r w:rsidRPr="00966BFD">
        <w:rPr>
          <w:rFonts w:ascii="Tahoma" w:hAnsi="Tahoma" w:cs="Tahoma"/>
        </w:rPr>
        <w:t xml:space="preserve"> </w:t>
      </w:r>
    </w:p>
    <w:p w14:paraId="1ECFC032" w14:textId="77777777" w:rsidR="00E6142D" w:rsidRPr="00966BFD" w:rsidRDefault="004D7F82" w:rsidP="006230EE">
      <w:pPr>
        <w:ind w:right="527"/>
        <w:rPr>
          <w:rFonts w:ascii="Tahoma" w:hAnsi="Tahoma" w:cs="Tahoma"/>
        </w:rPr>
      </w:pPr>
      <w:r w:rsidRPr="00966BFD">
        <w:rPr>
          <w:rFonts w:ascii="Tahoma" w:hAnsi="Tahoma" w:cs="Tahoma"/>
        </w:rPr>
        <w:t xml:space="preserve">Question 4.9 </w:t>
      </w:r>
    </w:p>
    <w:p w14:paraId="230D02E0"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NIST SP 800-60 r1 </w:t>
      </w:r>
    </w:p>
    <w:p w14:paraId="45341481" w14:textId="77777777" w:rsidR="00E6142D" w:rsidRPr="00966BFD" w:rsidRDefault="004D7F82" w:rsidP="006230EE">
      <w:pPr>
        <w:ind w:right="527"/>
        <w:rPr>
          <w:rFonts w:ascii="Tahoma" w:hAnsi="Tahoma" w:cs="Tahoma"/>
        </w:rPr>
      </w:pPr>
      <w:r w:rsidRPr="00966BFD">
        <w:rPr>
          <w:rFonts w:ascii="Tahoma" w:hAnsi="Tahoma" w:cs="Tahoma"/>
        </w:rPr>
        <w:t xml:space="preserve">Question 4.10 </w:t>
      </w:r>
    </w:p>
    <w:p w14:paraId="7A037D7D"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NIST 800-53 r5: SI 7(12) </w:t>
      </w:r>
    </w:p>
    <w:p w14:paraId="72F22270" w14:textId="77777777" w:rsidR="00E6142D" w:rsidRPr="00966BFD" w:rsidRDefault="004D7F82" w:rsidP="006230EE">
      <w:pPr>
        <w:ind w:right="527"/>
        <w:rPr>
          <w:rFonts w:ascii="Tahoma" w:hAnsi="Tahoma" w:cs="Tahoma"/>
        </w:rPr>
      </w:pPr>
      <w:r w:rsidRPr="00966BFD">
        <w:rPr>
          <w:rFonts w:ascii="Tahoma" w:hAnsi="Tahoma" w:cs="Tahoma"/>
        </w:rPr>
        <w:t xml:space="preserve">Question 4.11 </w:t>
      </w:r>
    </w:p>
    <w:p w14:paraId="4E20109B"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lastRenderedPageBreak/>
        <w:t xml:space="preserve">NIST 800-53 r5:SI-5, PM – 16 </w:t>
      </w:r>
    </w:p>
    <w:p w14:paraId="3F29F621" w14:textId="77777777" w:rsidR="00E6142D" w:rsidRPr="00966BFD" w:rsidRDefault="004D7F82" w:rsidP="006230EE">
      <w:pPr>
        <w:ind w:right="527"/>
        <w:rPr>
          <w:rFonts w:ascii="Tahoma" w:hAnsi="Tahoma" w:cs="Tahoma"/>
        </w:rPr>
      </w:pPr>
      <w:r w:rsidRPr="00966BFD">
        <w:rPr>
          <w:rFonts w:ascii="Tahoma" w:hAnsi="Tahoma" w:cs="Tahoma"/>
        </w:rPr>
        <w:t xml:space="preserve">Question 4.12 </w:t>
      </w:r>
    </w:p>
    <w:p w14:paraId="47D43870"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CCMM: EDM1 </w:t>
      </w:r>
    </w:p>
    <w:p w14:paraId="33860278"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800-53:PL2, SA1 </w:t>
      </w:r>
    </w:p>
    <w:p w14:paraId="37199102"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CCMM: CPM3 </w:t>
      </w:r>
    </w:p>
    <w:p w14:paraId="6ADCC447"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800-161 PE-16 Delivery and Removal, </w:t>
      </w:r>
    </w:p>
    <w:p w14:paraId="3262CDBB"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PE-17 Alternate Work Site, </w:t>
      </w:r>
    </w:p>
    <w:p w14:paraId="137B552E"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PE-18 Location of Information System Components) </w:t>
      </w:r>
    </w:p>
    <w:p w14:paraId="7D7F7BCE"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27001 A.11.1.6 - Delivery and loading areas </w:t>
      </w:r>
    </w:p>
    <w:p w14:paraId="1EBD9396"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A.11.2.3 - Cabling security </w:t>
      </w:r>
    </w:p>
    <w:p w14:paraId="69D39DCF"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A.11.2.8 - Unattended user equipment </w:t>
      </w:r>
    </w:p>
    <w:p w14:paraId="7659F081" w14:textId="77777777" w:rsidR="00E6142D" w:rsidRPr="00966BFD" w:rsidRDefault="004D7F82" w:rsidP="006230EE">
      <w:pPr>
        <w:ind w:right="527"/>
        <w:rPr>
          <w:rFonts w:ascii="Tahoma" w:hAnsi="Tahoma" w:cs="Tahoma"/>
        </w:rPr>
      </w:pPr>
      <w:r w:rsidRPr="00966BFD">
        <w:rPr>
          <w:rFonts w:ascii="Tahoma" w:hAnsi="Tahoma" w:cs="Tahoma"/>
        </w:rPr>
        <w:t xml:space="preserve">Question 4.13 </w:t>
      </w:r>
    </w:p>
    <w:p w14:paraId="736C6AB0"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NIST SP 800-53 r4: SI-12 </w:t>
      </w:r>
    </w:p>
    <w:p w14:paraId="2145DC73" w14:textId="77777777" w:rsidR="00E6142D" w:rsidRPr="00966BFD" w:rsidRDefault="004D7F82" w:rsidP="006230EE">
      <w:pPr>
        <w:ind w:right="527"/>
        <w:rPr>
          <w:rFonts w:ascii="Tahoma" w:hAnsi="Tahoma" w:cs="Tahoma"/>
        </w:rPr>
      </w:pPr>
      <w:r w:rsidRPr="00966BFD">
        <w:rPr>
          <w:rFonts w:ascii="Tahoma" w:hAnsi="Tahoma" w:cs="Tahoma"/>
        </w:rPr>
        <w:t xml:space="preserve">Question 4.14 </w:t>
      </w:r>
    </w:p>
    <w:p w14:paraId="1026DAA8"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SP 800-128 under Vulnerability </w:t>
      </w:r>
    </w:p>
    <w:p w14:paraId="3D9F1F52"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CNSSI 4009 </w:t>
      </w:r>
    </w:p>
    <w:p w14:paraId="1C8160C9"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27003:2013 sect. 12.6.1 </w:t>
      </w:r>
    </w:p>
    <w:p w14:paraId="2A6ACA40" w14:textId="77777777" w:rsidR="00E6142D" w:rsidRPr="00966BFD" w:rsidRDefault="004D7F82" w:rsidP="00966BFD">
      <w:pPr>
        <w:numPr>
          <w:ilvl w:val="0"/>
          <w:numId w:val="5"/>
        </w:numPr>
        <w:spacing w:after="242"/>
        <w:ind w:right="527" w:hanging="360"/>
        <w:rPr>
          <w:rFonts w:ascii="Tahoma" w:hAnsi="Tahoma" w:cs="Tahoma"/>
        </w:rPr>
      </w:pPr>
      <w:r w:rsidRPr="00966BFD">
        <w:rPr>
          <w:rFonts w:ascii="Tahoma" w:hAnsi="Tahoma" w:cs="Tahoma"/>
        </w:rPr>
        <w:t xml:space="preserve">Shared Assessments Standardized Control Assessment (SCA) sect. T.4 </w:t>
      </w:r>
    </w:p>
    <w:p w14:paraId="5DDDBAD0" w14:textId="77777777" w:rsidR="00E6142D" w:rsidRPr="00966BFD" w:rsidRDefault="004D7F82" w:rsidP="006230EE">
      <w:pPr>
        <w:ind w:right="527"/>
        <w:rPr>
          <w:rFonts w:ascii="Tahoma" w:hAnsi="Tahoma" w:cs="Tahoma"/>
        </w:rPr>
      </w:pPr>
      <w:r w:rsidRPr="00966BFD">
        <w:rPr>
          <w:rFonts w:ascii="Tahoma" w:hAnsi="Tahoma" w:cs="Tahoma"/>
        </w:rPr>
        <w:t xml:space="preserve">Question 4.15 </w:t>
      </w:r>
    </w:p>
    <w:p w14:paraId="1E5494EE"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CNSSI 4009-2015 </w:t>
      </w:r>
    </w:p>
    <w:p w14:paraId="2DE2405C"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27003:2013 sect 9.2.1, 12.2.1, 13.1.1, Shared Assessments Standardized Control Assessment (SCA) sect. T.1 </w:t>
      </w:r>
    </w:p>
    <w:p w14:paraId="5BCBD15A"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SP 800-192 </w:t>
      </w:r>
    </w:p>
    <w:p w14:paraId="352B51EC" w14:textId="77777777" w:rsidR="00E6142D" w:rsidRPr="00966BFD" w:rsidRDefault="004D7F82" w:rsidP="00966BFD">
      <w:pPr>
        <w:numPr>
          <w:ilvl w:val="0"/>
          <w:numId w:val="5"/>
        </w:numPr>
        <w:spacing w:after="6"/>
        <w:ind w:right="527" w:hanging="360"/>
        <w:rPr>
          <w:rFonts w:ascii="Tahoma" w:hAnsi="Tahoma" w:cs="Tahoma"/>
        </w:rPr>
      </w:pPr>
      <w:r w:rsidRPr="00966BFD">
        <w:rPr>
          <w:rFonts w:ascii="Tahoma" w:hAnsi="Tahoma" w:cs="Tahoma"/>
        </w:rPr>
        <w:t xml:space="preserve">NIST SP 800-53 Rev. 4: Authentication using two or more factors to achieve authentication. Factors include: (i) something you know (e.g., password/personal identification number (PIN)); (ii) something you have (e.g., cryptographic identification device, token); or (iii) something you are (e.g., biometric). </w:t>
      </w:r>
    </w:p>
    <w:p w14:paraId="59F2979C" w14:textId="77777777" w:rsidR="00E6142D" w:rsidRPr="00966BFD" w:rsidRDefault="004D7F82" w:rsidP="006230EE">
      <w:pPr>
        <w:ind w:left="731" w:right="527"/>
        <w:rPr>
          <w:rFonts w:ascii="Tahoma" w:hAnsi="Tahoma" w:cs="Tahoma"/>
        </w:rPr>
      </w:pPr>
      <w:r w:rsidRPr="00966BFD">
        <w:rPr>
          <w:rFonts w:ascii="Tahoma" w:hAnsi="Tahoma" w:cs="Tahoma"/>
        </w:rPr>
        <w:t xml:space="preserve">See authenticator. </w:t>
      </w:r>
    </w:p>
    <w:p w14:paraId="4AAF2372" w14:textId="77777777" w:rsidR="00E6142D" w:rsidRPr="00966BFD" w:rsidRDefault="004D7F82" w:rsidP="00966BFD">
      <w:pPr>
        <w:numPr>
          <w:ilvl w:val="0"/>
          <w:numId w:val="5"/>
        </w:numPr>
        <w:spacing w:after="242"/>
        <w:ind w:right="527" w:hanging="360"/>
        <w:rPr>
          <w:rFonts w:ascii="Tahoma" w:hAnsi="Tahoma" w:cs="Tahoma"/>
        </w:rPr>
      </w:pPr>
      <w:r w:rsidRPr="00966BFD">
        <w:rPr>
          <w:rFonts w:ascii="Tahoma" w:hAnsi="Tahoma" w:cs="Tahoma"/>
        </w:rPr>
        <w:t xml:space="preserve">Shared Assessments Standardized Control Assessment (SCA) sect. M.1 </w:t>
      </w:r>
    </w:p>
    <w:p w14:paraId="3BEFBC35" w14:textId="77777777" w:rsidR="00E6142D" w:rsidRPr="00966BFD" w:rsidRDefault="004D7F82" w:rsidP="006230EE">
      <w:pPr>
        <w:ind w:right="527"/>
        <w:rPr>
          <w:rFonts w:ascii="Tahoma" w:hAnsi="Tahoma" w:cs="Tahoma"/>
        </w:rPr>
      </w:pPr>
      <w:r w:rsidRPr="00966BFD">
        <w:rPr>
          <w:rFonts w:ascii="Tahoma" w:hAnsi="Tahoma" w:cs="Tahoma"/>
        </w:rPr>
        <w:t xml:space="preserve">Question 4.16 </w:t>
      </w:r>
    </w:p>
    <w:p w14:paraId="77141764"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ISO 27003:2013 sect. 7.2.2 </w:t>
      </w:r>
    </w:p>
    <w:p w14:paraId="58D244DF" w14:textId="77777777" w:rsidR="00E6142D" w:rsidRPr="00966BFD" w:rsidRDefault="004D7F82" w:rsidP="006230EE">
      <w:pPr>
        <w:ind w:right="527"/>
        <w:rPr>
          <w:rFonts w:ascii="Tahoma" w:hAnsi="Tahoma" w:cs="Tahoma"/>
        </w:rPr>
      </w:pPr>
      <w:r w:rsidRPr="00966BFD">
        <w:rPr>
          <w:rFonts w:ascii="Tahoma" w:hAnsi="Tahoma" w:cs="Tahoma"/>
        </w:rPr>
        <w:t xml:space="preserve">Question 4.17 </w:t>
      </w:r>
    </w:p>
    <w:p w14:paraId="15A90E6F"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DFARS 252.246-7007 </w:t>
      </w:r>
    </w:p>
    <w:p w14:paraId="119B6FA0" w14:textId="77777777" w:rsidR="00E6142D" w:rsidRPr="00966BFD" w:rsidRDefault="004D7F82" w:rsidP="006230EE">
      <w:pPr>
        <w:ind w:right="527"/>
        <w:rPr>
          <w:rFonts w:ascii="Tahoma" w:hAnsi="Tahoma" w:cs="Tahoma"/>
        </w:rPr>
      </w:pPr>
      <w:r w:rsidRPr="00966BFD">
        <w:rPr>
          <w:rFonts w:ascii="Tahoma" w:hAnsi="Tahoma" w:cs="Tahoma"/>
        </w:rPr>
        <w:t xml:space="preserve">Question 4.18 </w:t>
      </w:r>
    </w:p>
    <w:p w14:paraId="1316028D"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lastRenderedPageBreak/>
        <w:t xml:space="preserve">NIST SP 800-12 Rev. 1 under Encryption </w:t>
      </w:r>
    </w:p>
    <w:p w14:paraId="4E6CA241"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7498-2 </w:t>
      </w:r>
    </w:p>
    <w:p w14:paraId="389978F2" w14:textId="77777777" w:rsidR="00E6142D" w:rsidRPr="00966BFD" w:rsidRDefault="004D7F82" w:rsidP="00966BFD">
      <w:pPr>
        <w:numPr>
          <w:ilvl w:val="0"/>
          <w:numId w:val="5"/>
        </w:numPr>
        <w:spacing w:after="242"/>
        <w:ind w:right="527" w:hanging="360"/>
        <w:rPr>
          <w:rFonts w:ascii="Tahoma" w:hAnsi="Tahoma" w:cs="Tahoma"/>
        </w:rPr>
      </w:pPr>
      <w:r w:rsidRPr="00966BFD">
        <w:rPr>
          <w:rFonts w:ascii="Tahoma" w:hAnsi="Tahoma" w:cs="Tahoma"/>
        </w:rPr>
        <w:t xml:space="preserve">ISO 27003:2013 sect 10.1.2 </w:t>
      </w:r>
    </w:p>
    <w:p w14:paraId="72C1B3E1" w14:textId="77777777" w:rsidR="00E6142D" w:rsidRPr="00966BFD" w:rsidRDefault="004D7F82" w:rsidP="006230EE">
      <w:pPr>
        <w:ind w:right="527"/>
        <w:rPr>
          <w:rFonts w:ascii="Tahoma" w:hAnsi="Tahoma" w:cs="Tahoma"/>
        </w:rPr>
      </w:pPr>
      <w:r w:rsidRPr="00966BFD">
        <w:rPr>
          <w:rFonts w:ascii="Tahoma" w:hAnsi="Tahoma" w:cs="Tahoma"/>
        </w:rPr>
        <w:t xml:space="preserve">Question 4.19 </w:t>
      </w:r>
    </w:p>
    <w:p w14:paraId="0C1EA206"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SP 800-152 </w:t>
      </w:r>
    </w:p>
    <w:p w14:paraId="0E3A6738"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27003:2013 sect 9.1.2, 13.1.1 </w:t>
      </w:r>
    </w:p>
    <w:p w14:paraId="71969B2B"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ISO 27003:2013 sect13.1.3, Shared Assessments Standardized Control Assessment (SCA) sect. N.3 </w:t>
      </w:r>
    </w:p>
    <w:p w14:paraId="39CBB9EE"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800-53 or related controls </w:t>
      </w:r>
    </w:p>
    <w:p w14:paraId="57A8BC4C"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SP 800-152: A process intended to eliminate a means of attack by patching vulnerabilities and turning off nonessential services. </w:t>
      </w:r>
    </w:p>
    <w:p w14:paraId="7F4C8B78" w14:textId="77777777" w:rsidR="00E6142D" w:rsidRPr="00966BFD" w:rsidRDefault="004D7F82" w:rsidP="00966BFD">
      <w:pPr>
        <w:numPr>
          <w:ilvl w:val="0"/>
          <w:numId w:val="5"/>
        </w:numPr>
        <w:spacing w:after="242"/>
        <w:ind w:right="527" w:hanging="360"/>
        <w:rPr>
          <w:rFonts w:ascii="Tahoma" w:hAnsi="Tahoma" w:cs="Tahoma"/>
        </w:rPr>
      </w:pPr>
      <w:hyperlink r:id="rId25">
        <w:r w:rsidRPr="00966BFD">
          <w:rPr>
            <w:rFonts w:ascii="Tahoma" w:hAnsi="Tahoma" w:cs="Tahoma"/>
          </w:rPr>
          <w:t xml:space="preserve">https://csrc.nist.gov/glossary/term/operational_technology </w:t>
        </w:r>
      </w:hyperlink>
    </w:p>
    <w:p w14:paraId="368F6EF5" w14:textId="77777777" w:rsidR="00E6142D" w:rsidRPr="00966BFD" w:rsidRDefault="004D7F82" w:rsidP="006230EE">
      <w:pPr>
        <w:ind w:right="527"/>
        <w:rPr>
          <w:rFonts w:ascii="Tahoma" w:hAnsi="Tahoma" w:cs="Tahoma"/>
        </w:rPr>
      </w:pPr>
      <w:r w:rsidRPr="00966BFD">
        <w:rPr>
          <w:rFonts w:ascii="Tahoma" w:hAnsi="Tahoma" w:cs="Tahoma"/>
        </w:rPr>
        <w:t xml:space="preserve">Question 4.20 </w:t>
      </w:r>
    </w:p>
    <w:p w14:paraId="37A08A4A"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Shared Assessments Standardized Control Assessment (SCA) sect. V.2 </w:t>
      </w:r>
    </w:p>
    <w:p w14:paraId="24E61832" w14:textId="77777777" w:rsidR="00E6142D" w:rsidRPr="00966BFD" w:rsidRDefault="004D7F82" w:rsidP="006230EE">
      <w:pPr>
        <w:ind w:right="527"/>
        <w:rPr>
          <w:rFonts w:ascii="Tahoma" w:hAnsi="Tahoma" w:cs="Tahoma"/>
        </w:rPr>
      </w:pPr>
      <w:r w:rsidRPr="00966BFD">
        <w:rPr>
          <w:rFonts w:ascii="Tahoma" w:hAnsi="Tahoma" w:cs="Tahoma"/>
        </w:rPr>
        <w:t xml:space="preserve">Question 4.21 </w:t>
      </w:r>
    </w:p>
    <w:p w14:paraId="2A3AEB71"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ISO 27003:2013 sect 16.1.1 </w:t>
      </w:r>
    </w:p>
    <w:p w14:paraId="31670726" w14:textId="77777777" w:rsidR="00E6142D" w:rsidRPr="00966BFD" w:rsidRDefault="004D7F82" w:rsidP="006230EE">
      <w:pPr>
        <w:ind w:right="527"/>
        <w:rPr>
          <w:rFonts w:ascii="Tahoma" w:hAnsi="Tahoma" w:cs="Tahoma"/>
        </w:rPr>
      </w:pPr>
      <w:r w:rsidRPr="00966BFD">
        <w:rPr>
          <w:rFonts w:ascii="Tahoma" w:hAnsi="Tahoma" w:cs="Tahoma"/>
        </w:rPr>
        <w:t xml:space="preserve">Question 4.22 </w:t>
      </w:r>
    </w:p>
    <w:p w14:paraId="588A0004"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SP 800-37 rev 2 </w:t>
      </w:r>
    </w:p>
    <w:p w14:paraId="412F70AB" w14:textId="77777777" w:rsidR="00E6142D" w:rsidRPr="00966BFD" w:rsidRDefault="004D7F82" w:rsidP="00966BFD">
      <w:pPr>
        <w:numPr>
          <w:ilvl w:val="0"/>
          <w:numId w:val="5"/>
        </w:numPr>
        <w:spacing w:after="241"/>
        <w:ind w:right="527" w:hanging="360"/>
        <w:rPr>
          <w:rFonts w:ascii="Tahoma" w:hAnsi="Tahoma" w:cs="Tahoma"/>
        </w:rPr>
      </w:pPr>
      <w:r w:rsidRPr="00966BFD">
        <w:rPr>
          <w:rFonts w:ascii="Tahoma" w:hAnsi="Tahoma" w:cs="Tahoma"/>
        </w:rPr>
        <w:t xml:space="preserve">NIST SP 800-95: A method of testing where testers target individual binary components or the application, in whole, to determine whether intra or inter component vulnerabilities can be exploited to compromise the application, its data, or its environment resources. </w:t>
      </w:r>
    </w:p>
    <w:p w14:paraId="54023A72" w14:textId="77777777" w:rsidR="00E6142D" w:rsidRPr="00966BFD" w:rsidRDefault="004D7F82" w:rsidP="006230EE">
      <w:pPr>
        <w:ind w:right="527"/>
        <w:rPr>
          <w:rFonts w:ascii="Tahoma" w:hAnsi="Tahoma" w:cs="Tahoma"/>
        </w:rPr>
      </w:pPr>
      <w:r w:rsidRPr="00966BFD">
        <w:rPr>
          <w:rFonts w:ascii="Tahoma" w:hAnsi="Tahoma" w:cs="Tahoma"/>
        </w:rPr>
        <w:t xml:space="preserve">Question 4.23 </w:t>
      </w:r>
    </w:p>
    <w:p w14:paraId="7488F796"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Shared Assessments Standardized Control Assessment (SCA) sect. U.1 </w:t>
      </w:r>
    </w:p>
    <w:p w14:paraId="458F1CF8" w14:textId="77777777" w:rsidR="00E6142D" w:rsidRPr="00966BFD" w:rsidRDefault="004D7F82" w:rsidP="006230EE">
      <w:pPr>
        <w:ind w:right="527"/>
        <w:rPr>
          <w:rFonts w:ascii="Tahoma" w:hAnsi="Tahoma" w:cs="Tahoma"/>
        </w:rPr>
      </w:pPr>
      <w:r w:rsidRPr="00966BFD">
        <w:rPr>
          <w:rFonts w:ascii="Tahoma" w:hAnsi="Tahoma" w:cs="Tahoma"/>
        </w:rPr>
        <w:t xml:space="preserve">Question 4.24 </w:t>
      </w:r>
    </w:p>
    <w:p w14:paraId="1E572A17"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NIST CSF1.1 </w:t>
      </w:r>
    </w:p>
    <w:p w14:paraId="10F67F96" w14:textId="77777777" w:rsidR="00E6142D" w:rsidRPr="00966BFD" w:rsidRDefault="004D7F82" w:rsidP="006230EE">
      <w:pPr>
        <w:ind w:right="527"/>
        <w:rPr>
          <w:rFonts w:ascii="Tahoma" w:hAnsi="Tahoma" w:cs="Tahoma"/>
        </w:rPr>
      </w:pPr>
      <w:r w:rsidRPr="00966BFD">
        <w:rPr>
          <w:rFonts w:ascii="Tahoma" w:hAnsi="Tahoma" w:cs="Tahoma"/>
        </w:rPr>
        <w:t xml:space="preserve">Question 4.25 </w:t>
      </w:r>
    </w:p>
    <w:p w14:paraId="5B895F0E"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CNSSI 4009-2015 under incident handling </w:t>
      </w:r>
    </w:p>
    <w:p w14:paraId="40107374" w14:textId="77777777" w:rsidR="00E6142D" w:rsidRPr="00966BFD" w:rsidRDefault="004D7F82" w:rsidP="00966BFD">
      <w:pPr>
        <w:numPr>
          <w:ilvl w:val="0"/>
          <w:numId w:val="5"/>
        </w:numPr>
        <w:ind w:right="527" w:hanging="360"/>
        <w:rPr>
          <w:rFonts w:ascii="Tahoma" w:hAnsi="Tahoma" w:cs="Tahoma"/>
        </w:rPr>
      </w:pPr>
      <w:r w:rsidRPr="00966BFD">
        <w:rPr>
          <w:rFonts w:ascii="Tahoma" w:hAnsi="Tahoma" w:cs="Tahoma"/>
        </w:rPr>
        <w:t xml:space="preserve">NIST SP 800-61 Rev. 2. </w:t>
      </w:r>
    </w:p>
    <w:p w14:paraId="5229FB09" w14:textId="77777777" w:rsidR="00E6142D" w:rsidRPr="00966BFD" w:rsidRDefault="004D7F82" w:rsidP="00966BFD">
      <w:pPr>
        <w:numPr>
          <w:ilvl w:val="0"/>
          <w:numId w:val="5"/>
        </w:numPr>
        <w:spacing w:after="242"/>
        <w:ind w:right="527" w:hanging="360"/>
        <w:rPr>
          <w:rFonts w:ascii="Tahoma" w:hAnsi="Tahoma" w:cs="Tahoma"/>
        </w:rPr>
      </w:pPr>
      <w:r w:rsidRPr="00966BFD">
        <w:rPr>
          <w:rFonts w:ascii="Tahoma" w:hAnsi="Tahoma" w:cs="Tahoma"/>
        </w:rPr>
        <w:t xml:space="preserve">Shared Assessments Standardized Control Assessment (SCA) sect. K.4 </w:t>
      </w:r>
    </w:p>
    <w:p w14:paraId="2F907691" w14:textId="77777777" w:rsidR="00E6142D" w:rsidRPr="00966BFD" w:rsidRDefault="004D7F82" w:rsidP="006230EE">
      <w:pPr>
        <w:ind w:right="527"/>
        <w:rPr>
          <w:rFonts w:ascii="Tahoma" w:hAnsi="Tahoma" w:cs="Tahoma"/>
        </w:rPr>
      </w:pPr>
      <w:r w:rsidRPr="00966BFD">
        <w:rPr>
          <w:rFonts w:ascii="Tahoma" w:hAnsi="Tahoma" w:cs="Tahoma"/>
        </w:rPr>
        <w:t xml:space="preserve">Question 4.26 </w:t>
      </w:r>
    </w:p>
    <w:p w14:paraId="54215A89" w14:textId="77777777" w:rsidR="00E6142D" w:rsidRPr="00966BFD" w:rsidRDefault="004D7F82" w:rsidP="00966BFD">
      <w:pPr>
        <w:numPr>
          <w:ilvl w:val="0"/>
          <w:numId w:val="5"/>
        </w:numPr>
        <w:spacing w:after="243"/>
        <w:ind w:right="527" w:hanging="360"/>
        <w:rPr>
          <w:rFonts w:ascii="Tahoma" w:hAnsi="Tahoma" w:cs="Tahoma"/>
        </w:rPr>
      </w:pPr>
      <w:r w:rsidRPr="00966BFD">
        <w:rPr>
          <w:rFonts w:ascii="Tahoma" w:hAnsi="Tahoma" w:cs="Tahoma"/>
        </w:rPr>
        <w:t xml:space="preserve">Shared Assessments Standardized Control Assessment (SCA) sect. K.5 </w:t>
      </w:r>
    </w:p>
    <w:p w14:paraId="1E9B2D03" w14:textId="77777777" w:rsidR="00E6142D" w:rsidRPr="00966BFD" w:rsidRDefault="004D7F82" w:rsidP="006230EE">
      <w:pPr>
        <w:ind w:right="527"/>
        <w:rPr>
          <w:rFonts w:ascii="Tahoma" w:hAnsi="Tahoma" w:cs="Tahoma"/>
        </w:rPr>
      </w:pPr>
      <w:r w:rsidRPr="00966BFD">
        <w:rPr>
          <w:rFonts w:ascii="Tahoma" w:hAnsi="Tahoma" w:cs="Tahoma"/>
        </w:rPr>
        <w:t xml:space="preserve">Question 4.27 </w:t>
      </w:r>
    </w:p>
    <w:p w14:paraId="421A8D81" w14:textId="77777777" w:rsidR="00E6142D" w:rsidRPr="00966BFD" w:rsidRDefault="004D7F82" w:rsidP="00966BFD">
      <w:pPr>
        <w:numPr>
          <w:ilvl w:val="0"/>
          <w:numId w:val="5"/>
        </w:numPr>
        <w:spacing w:after="246"/>
        <w:ind w:right="527" w:hanging="360"/>
        <w:rPr>
          <w:rFonts w:ascii="Tahoma" w:hAnsi="Tahoma" w:cs="Tahoma"/>
        </w:rPr>
      </w:pPr>
      <w:r w:rsidRPr="00966BFD">
        <w:rPr>
          <w:rFonts w:ascii="Tahoma" w:hAnsi="Tahoma" w:cs="Tahoma"/>
        </w:rPr>
        <w:t xml:space="preserve">N/A </w:t>
      </w:r>
    </w:p>
    <w:p w14:paraId="0FB3574C" w14:textId="77777777" w:rsidR="00E6142D" w:rsidRPr="00966BFD" w:rsidRDefault="004D7F82" w:rsidP="006230EE">
      <w:pPr>
        <w:pStyle w:val="Heading5"/>
        <w:ind w:left="-4"/>
        <w:rPr>
          <w:rFonts w:ascii="Tahoma" w:hAnsi="Tahoma" w:cs="Tahoma"/>
        </w:rPr>
      </w:pPr>
      <w:r w:rsidRPr="00966BFD">
        <w:rPr>
          <w:rFonts w:ascii="Tahoma" w:hAnsi="Tahoma" w:cs="Tahoma"/>
        </w:rPr>
        <w:lastRenderedPageBreak/>
        <w:t xml:space="preserve">PHYSICAL SECURITY </w:t>
      </w:r>
    </w:p>
    <w:p w14:paraId="6E28B262" w14:textId="77777777" w:rsidR="00E6142D" w:rsidRPr="00966BFD" w:rsidRDefault="004D7F82" w:rsidP="006230EE">
      <w:pPr>
        <w:ind w:right="527"/>
        <w:rPr>
          <w:rFonts w:ascii="Tahoma" w:hAnsi="Tahoma" w:cs="Tahoma"/>
        </w:rPr>
      </w:pPr>
      <w:r w:rsidRPr="00966BFD">
        <w:rPr>
          <w:rFonts w:ascii="Tahoma" w:hAnsi="Tahoma" w:cs="Tahoma"/>
        </w:rPr>
        <w:t xml:space="preserve">Question 5.1 </w:t>
      </w:r>
    </w:p>
    <w:p w14:paraId="2A504726" w14:textId="31DC1182" w:rsidR="00E6142D" w:rsidRPr="00966BFD" w:rsidRDefault="004D7F82" w:rsidP="00966BFD">
      <w:pPr>
        <w:numPr>
          <w:ilvl w:val="0"/>
          <w:numId w:val="6"/>
        </w:numPr>
        <w:spacing w:after="240"/>
        <w:ind w:right="527" w:hanging="360"/>
        <w:rPr>
          <w:rFonts w:ascii="Tahoma" w:hAnsi="Tahoma" w:cs="Tahoma"/>
        </w:rPr>
      </w:pPr>
      <w:r w:rsidRPr="00966BFD">
        <w:rPr>
          <w:rFonts w:ascii="Tahoma" w:hAnsi="Tahoma" w:cs="Tahoma"/>
        </w:rPr>
        <w:t xml:space="preserve">DoD 5220.22-M, February 28, 2006 (National Industrial </w:t>
      </w:r>
      <w:r w:rsidR="00053621" w:rsidRPr="00966BFD">
        <w:rPr>
          <w:rFonts w:ascii="Tahoma" w:hAnsi="Tahoma" w:cs="Tahoma"/>
        </w:rPr>
        <w:t>Security Program</w:t>
      </w:r>
      <w:r w:rsidRPr="00966BFD">
        <w:rPr>
          <w:rFonts w:ascii="Tahoma" w:hAnsi="Tahoma" w:cs="Tahoma"/>
        </w:rPr>
        <w:t xml:space="preserve"> Operating Manual)  Incorporating Change 2, May 18, 2016 (all applicable chapters, section, paragraphs). </w:t>
      </w:r>
    </w:p>
    <w:p w14:paraId="64C645DC" w14:textId="77777777" w:rsidR="00E6142D" w:rsidRPr="00966BFD" w:rsidRDefault="004D7F82" w:rsidP="006230EE">
      <w:pPr>
        <w:ind w:right="527"/>
        <w:rPr>
          <w:rFonts w:ascii="Tahoma" w:hAnsi="Tahoma" w:cs="Tahoma"/>
        </w:rPr>
      </w:pPr>
      <w:r w:rsidRPr="00966BFD">
        <w:rPr>
          <w:rFonts w:ascii="Tahoma" w:hAnsi="Tahoma" w:cs="Tahoma"/>
        </w:rPr>
        <w:t xml:space="preserve">Question 5.2 </w:t>
      </w:r>
    </w:p>
    <w:p w14:paraId="2572E696"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NIST 800-53, rev. 4, PE-1, PE-2, PE-3. </w:t>
      </w:r>
    </w:p>
    <w:p w14:paraId="4404BDEB"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NIST Special Publication 800-53 Revision 3 PE-1, 2, 3 </w:t>
      </w:r>
    </w:p>
    <w:p w14:paraId="04F6A768"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American Petroleum Institute Pipeline SCADA Security Standard API 1164 2nd Edition 4, Annex A </w:t>
      </w:r>
    </w:p>
    <w:p w14:paraId="0580FBC1"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North American Electric Reliability Corporation (NERC) CIPS CIP 006-3c, A, B, R1 </w:t>
      </w:r>
    </w:p>
    <w:p w14:paraId="4046CCB7"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NRC Cyber Security Programs for Nuclear Facilities Regulatory Guide 5.71 App. B.1.1, App. C.5.1 </w:t>
      </w:r>
    </w:p>
    <w:p w14:paraId="77286BC2"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ISO 27001 (specific clause desired here) </w:t>
      </w:r>
    </w:p>
    <w:p w14:paraId="64BAE52A"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NASA - CS-10 - Physical security measures - documented. Audited </w:t>
      </w:r>
    </w:p>
    <w:p w14:paraId="70F6677A"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NASA - CS-11 - Physical access controls - documented and audited </w:t>
      </w:r>
    </w:p>
    <w:p w14:paraId="37ECB0C0"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NASA- CS-15 - Background checks </w:t>
      </w:r>
    </w:p>
    <w:p w14:paraId="0E45924A" w14:textId="77777777" w:rsidR="00E6142D" w:rsidRPr="00966BFD" w:rsidRDefault="004D7F82" w:rsidP="006230EE">
      <w:pPr>
        <w:ind w:right="527"/>
        <w:rPr>
          <w:rFonts w:ascii="Tahoma" w:hAnsi="Tahoma" w:cs="Tahoma"/>
        </w:rPr>
      </w:pPr>
      <w:r w:rsidRPr="00966BFD">
        <w:rPr>
          <w:rFonts w:ascii="Tahoma" w:hAnsi="Tahoma" w:cs="Tahoma"/>
        </w:rPr>
        <w:t xml:space="preserve">Question 5.3 </w:t>
      </w:r>
    </w:p>
    <w:p w14:paraId="1E09E0E0"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ONSAT-PSP-14.3 </w:t>
      </w:r>
    </w:p>
    <w:p w14:paraId="7C04A97E"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NIST 800-161 AT-3 - Security Training </w:t>
      </w:r>
    </w:p>
    <w:p w14:paraId="59E748D9" w14:textId="77777777" w:rsidR="00E6142D" w:rsidRPr="00966BFD" w:rsidRDefault="004D7F82" w:rsidP="00966BFD">
      <w:pPr>
        <w:numPr>
          <w:ilvl w:val="0"/>
          <w:numId w:val="6"/>
        </w:numPr>
        <w:spacing w:after="242"/>
        <w:ind w:right="527" w:hanging="360"/>
        <w:rPr>
          <w:rFonts w:ascii="Tahoma" w:hAnsi="Tahoma" w:cs="Tahoma"/>
        </w:rPr>
      </w:pPr>
      <w:r w:rsidRPr="00966BFD">
        <w:rPr>
          <w:rFonts w:ascii="Tahoma" w:hAnsi="Tahoma" w:cs="Tahoma"/>
        </w:rPr>
        <w:t xml:space="preserve">NASA -CS-4, incident response </w:t>
      </w:r>
    </w:p>
    <w:p w14:paraId="18E29343" w14:textId="77777777" w:rsidR="00E6142D" w:rsidRPr="00966BFD" w:rsidRDefault="004D7F82" w:rsidP="006230EE">
      <w:pPr>
        <w:ind w:right="527"/>
        <w:rPr>
          <w:rFonts w:ascii="Tahoma" w:hAnsi="Tahoma" w:cs="Tahoma"/>
        </w:rPr>
      </w:pPr>
      <w:r w:rsidRPr="00966BFD">
        <w:rPr>
          <w:rFonts w:ascii="Tahoma" w:hAnsi="Tahoma" w:cs="Tahoma"/>
        </w:rPr>
        <w:t xml:space="preserve">Question 5.4 </w:t>
      </w:r>
    </w:p>
    <w:p w14:paraId="4738306E" w14:textId="77777777" w:rsidR="00E6142D" w:rsidRPr="00966BFD" w:rsidRDefault="004D7F82" w:rsidP="00966BFD">
      <w:pPr>
        <w:numPr>
          <w:ilvl w:val="0"/>
          <w:numId w:val="6"/>
        </w:numPr>
        <w:spacing w:after="240"/>
        <w:ind w:right="527" w:hanging="360"/>
        <w:rPr>
          <w:rFonts w:ascii="Tahoma" w:hAnsi="Tahoma" w:cs="Tahoma"/>
        </w:rPr>
      </w:pPr>
      <w:r w:rsidRPr="00966BFD">
        <w:rPr>
          <w:rFonts w:ascii="Tahoma" w:hAnsi="Tahoma" w:cs="Tahoma"/>
        </w:rPr>
        <w:t xml:space="preserve">Department of Homeland Security’s (DHS) Cyber Security Evaluation Program (CSEP) – CRR implementation guide: sect. 5 Incident Mgmt </w:t>
      </w:r>
    </w:p>
    <w:p w14:paraId="51A6C38D" w14:textId="77777777" w:rsidR="00E6142D" w:rsidRPr="00966BFD" w:rsidRDefault="004D7F82" w:rsidP="006230EE">
      <w:pPr>
        <w:ind w:right="527"/>
        <w:rPr>
          <w:rFonts w:ascii="Tahoma" w:hAnsi="Tahoma" w:cs="Tahoma"/>
        </w:rPr>
      </w:pPr>
      <w:r w:rsidRPr="00966BFD">
        <w:rPr>
          <w:rFonts w:ascii="Tahoma" w:hAnsi="Tahoma" w:cs="Tahoma"/>
        </w:rPr>
        <w:t xml:space="preserve">Question 5.5 - Source of Question – ONSAT-PSP-14.5 </w:t>
      </w:r>
    </w:p>
    <w:p w14:paraId="05A8DF07"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ONSAT-SDV-18.1 </w:t>
      </w:r>
    </w:p>
    <w:p w14:paraId="3A80CB1D" w14:textId="77777777" w:rsidR="00E6142D" w:rsidRPr="00966BFD" w:rsidRDefault="004D7F82" w:rsidP="00966BFD">
      <w:pPr>
        <w:numPr>
          <w:ilvl w:val="0"/>
          <w:numId w:val="6"/>
        </w:numPr>
        <w:spacing w:after="243"/>
        <w:ind w:right="527" w:hanging="360"/>
        <w:rPr>
          <w:rFonts w:ascii="Tahoma" w:hAnsi="Tahoma" w:cs="Tahoma"/>
        </w:rPr>
      </w:pPr>
      <w:r w:rsidRPr="00966BFD">
        <w:rPr>
          <w:rFonts w:ascii="Tahoma" w:hAnsi="Tahoma" w:cs="Tahoma"/>
        </w:rPr>
        <w:t xml:space="preserve">NIST 800-161 (AC) </w:t>
      </w:r>
    </w:p>
    <w:p w14:paraId="79FCDA85" w14:textId="77777777" w:rsidR="00E6142D" w:rsidRPr="00966BFD" w:rsidRDefault="004D7F82" w:rsidP="006230EE">
      <w:pPr>
        <w:ind w:right="527"/>
        <w:rPr>
          <w:rFonts w:ascii="Tahoma" w:hAnsi="Tahoma" w:cs="Tahoma"/>
        </w:rPr>
      </w:pPr>
      <w:r w:rsidRPr="00966BFD">
        <w:rPr>
          <w:rFonts w:ascii="Tahoma" w:hAnsi="Tahoma" w:cs="Tahoma"/>
        </w:rPr>
        <w:t xml:space="preserve">Questions 5.6, 5.7 </w:t>
      </w:r>
    </w:p>
    <w:p w14:paraId="745808FD"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NIST 800-161 AC-3, PE-20 </w:t>
      </w:r>
    </w:p>
    <w:p w14:paraId="705DC8AB"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NSIT 800-161 PE-3 Physical Access Control including tamper protection </w:t>
      </w:r>
    </w:p>
    <w:p w14:paraId="58E84493"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PE-20 Asset Monitoring and Tracking </w:t>
      </w:r>
    </w:p>
    <w:p w14:paraId="619BB05D"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CM-8 Information System Component Inventory </w:t>
      </w:r>
    </w:p>
    <w:p w14:paraId="2CC9CE61"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SA-18 Tamper Resistance and Detection </w:t>
      </w:r>
    </w:p>
    <w:p w14:paraId="54FF3CF9"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SA-17 Developer Security Architecture </w:t>
      </w:r>
    </w:p>
    <w:p w14:paraId="5ED2FF36"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SC-36 Distributed Processing and Storage) </w:t>
      </w:r>
    </w:p>
    <w:p w14:paraId="5F95A3E4"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ISO 27001 - A.11.1.1 - Physical security perimeter </w:t>
      </w:r>
    </w:p>
    <w:p w14:paraId="0ABD438A"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lastRenderedPageBreak/>
        <w:t xml:space="preserve">A.11.1.1.2 - Physical Entry controls </w:t>
      </w:r>
    </w:p>
    <w:p w14:paraId="19D4B337"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A.11.1.3 - Securing Offices, rooms and facilities· </w:t>
      </w:r>
    </w:p>
    <w:p w14:paraId="0FEC13A9"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A.11.2.5 - Removal of assets </w:t>
      </w:r>
    </w:p>
    <w:p w14:paraId="6EBAE33A"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NASA - CS-9 - Tamper resistant </w:t>
      </w:r>
    </w:p>
    <w:p w14:paraId="12AC280D"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NASA - CS-10 - Physical Security measures in place </w:t>
      </w:r>
    </w:p>
    <w:p w14:paraId="7189377D" w14:textId="77777777" w:rsidR="00E6142D" w:rsidRPr="00966BFD" w:rsidRDefault="004D7F82" w:rsidP="00966BFD">
      <w:pPr>
        <w:numPr>
          <w:ilvl w:val="0"/>
          <w:numId w:val="6"/>
        </w:numPr>
        <w:spacing w:after="241"/>
        <w:ind w:right="527" w:hanging="360"/>
        <w:rPr>
          <w:rFonts w:ascii="Tahoma" w:hAnsi="Tahoma" w:cs="Tahoma"/>
        </w:rPr>
      </w:pPr>
      <w:r w:rsidRPr="00966BFD">
        <w:rPr>
          <w:rFonts w:ascii="Tahoma" w:hAnsi="Tahoma" w:cs="Tahoma"/>
        </w:rPr>
        <w:t xml:space="preserve">NASA CS-11 - Access controls in place </w:t>
      </w:r>
    </w:p>
    <w:p w14:paraId="38229C2A" w14:textId="77777777" w:rsidR="00E6142D" w:rsidRPr="00966BFD" w:rsidRDefault="004D7F82" w:rsidP="006230EE">
      <w:pPr>
        <w:ind w:right="527"/>
        <w:rPr>
          <w:rFonts w:ascii="Tahoma" w:hAnsi="Tahoma" w:cs="Tahoma"/>
        </w:rPr>
      </w:pPr>
      <w:r w:rsidRPr="00966BFD">
        <w:rPr>
          <w:rFonts w:ascii="Tahoma" w:hAnsi="Tahoma" w:cs="Tahoma"/>
        </w:rPr>
        <w:t xml:space="preserve">Question 5.8 </w:t>
      </w:r>
    </w:p>
    <w:p w14:paraId="22CDC483" w14:textId="77777777" w:rsidR="00E6142D" w:rsidRPr="00966BFD" w:rsidRDefault="004D7F82" w:rsidP="00966BFD">
      <w:pPr>
        <w:numPr>
          <w:ilvl w:val="0"/>
          <w:numId w:val="6"/>
        </w:numPr>
        <w:spacing w:after="243"/>
        <w:ind w:right="527" w:hanging="360"/>
        <w:rPr>
          <w:rFonts w:ascii="Tahoma" w:hAnsi="Tahoma" w:cs="Tahoma"/>
        </w:rPr>
      </w:pPr>
      <w:r w:rsidRPr="00966BFD">
        <w:rPr>
          <w:rFonts w:ascii="Tahoma" w:hAnsi="Tahoma" w:cs="Tahoma"/>
        </w:rPr>
        <w:t xml:space="preserve">NIST SP 800-53 (PV-2; SA-12(13)) </w:t>
      </w:r>
    </w:p>
    <w:p w14:paraId="4AF8937B" w14:textId="77777777" w:rsidR="00E6142D" w:rsidRPr="00966BFD" w:rsidRDefault="004D7F82" w:rsidP="006230EE">
      <w:pPr>
        <w:ind w:right="527"/>
        <w:rPr>
          <w:rFonts w:ascii="Tahoma" w:hAnsi="Tahoma" w:cs="Tahoma"/>
        </w:rPr>
      </w:pPr>
      <w:r w:rsidRPr="00966BFD">
        <w:rPr>
          <w:rFonts w:ascii="Tahoma" w:hAnsi="Tahoma" w:cs="Tahoma"/>
        </w:rPr>
        <w:t xml:space="preserve">Question 5.9 </w:t>
      </w:r>
    </w:p>
    <w:p w14:paraId="3D3EB0DF" w14:textId="77777777" w:rsidR="00E6142D" w:rsidRPr="00966BFD" w:rsidRDefault="004D7F82" w:rsidP="00966BFD">
      <w:pPr>
        <w:numPr>
          <w:ilvl w:val="0"/>
          <w:numId w:val="6"/>
        </w:numPr>
        <w:spacing w:after="243"/>
        <w:ind w:right="527" w:hanging="360"/>
        <w:rPr>
          <w:rFonts w:ascii="Tahoma" w:hAnsi="Tahoma" w:cs="Tahoma"/>
        </w:rPr>
      </w:pPr>
      <w:r w:rsidRPr="00966BFD">
        <w:rPr>
          <w:rFonts w:ascii="Tahoma" w:hAnsi="Tahoma" w:cs="Tahoma"/>
        </w:rPr>
        <w:t xml:space="preserve">NIST SP 800-53 (rev.4) (SA-12(1) Acquisition Strategies. Questions 1.13 - 1.19.1  </w:t>
      </w:r>
    </w:p>
    <w:p w14:paraId="29143706" w14:textId="77777777" w:rsidR="00E6142D" w:rsidRPr="00966BFD" w:rsidRDefault="004D7F82" w:rsidP="006230EE">
      <w:pPr>
        <w:ind w:right="527"/>
        <w:rPr>
          <w:rFonts w:ascii="Tahoma" w:hAnsi="Tahoma" w:cs="Tahoma"/>
        </w:rPr>
      </w:pPr>
      <w:r w:rsidRPr="00966BFD">
        <w:rPr>
          <w:rFonts w:ascii="Tahoma" w:hAnsi="Tahoma" w:cs="Tahoma"/>
        </w:rPr>
        <w:t xml:space="preserve">Question 5.10 </w:t>
      </w:r>
    </w:p>
    <w:p w14:paraId="078FBD1F"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IEC:IECEE, IECQ </w:t>
      </w:r>
    </w:p>
    <w:p w14:paraId="3056FCDE"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ISO 28000 </w:t>
      </w:r>
    </w:p>
    <w:p w14:paraId="142FA9BE"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ISO 12931 </w:t>
      </w:r>
    </w:p>
    <w:p w14:paraId="038F9061" w14:textId="77777777" w:rsidR="00E6142D" w:rsidRPr="00966BFD" w:rsidRDefault="004D7F82" w:rsidP="00966BFD">
      <w:pPr>
        <w:numPr>
          <w:ilvl w:val="0"/>
          <w:numId w:val="6"/>
        </w:numPr>
        <w:ind w:right="527" w:hanging="360"/>
        <w:rPr>
          <w:rFonts w:ascii="Tahoma" w:hAnsi="Tahoma" w:cs="Tahoma"/>
        </w:rPr>
      </w:pPr>
      <w:r w:rsidRPr="00966BFD">
        <w:rPr>
          <w:rFonts w:ascii="Tahoma" w:hAnsi="Tahoma" w:cs="Tahoma"/>
        </w:rPr>
        <w:t xml:space="preserve">ISO 16678 </w:t>
      </w:r>
    </w:p>
    <w:p w14:paraId="35A28F1D" w14:textId="77777777" w:rsidR="00E6142D" w:rsidRPr="00966BFD" w:rsidRDefault="004D7F82" w:rsidP="006230EE">
      <w:pPr>
        <w:pStyle w:val="Heading5"/>
        <w:spacing w:after="235"/>
        <w:ind w:left="0" w:firstLine="0"/>
        <w:rPr>
          <w:rFonts w:ascii="Tahoma" w:hAnsi="Tahoma" w:cs="Tahoma"/>
        </w:rPr>
      </w:pPr>
      <w:r w:rsidRPr="00966BFD">
        <w:rPr>
          <w:rFonts w:ascii="Tahoma" w:hAnsi="Tahoma" w:cs="Tahoma"/>
          <w:color w:val="005287"/>
        </w:rPr>
        <w:t xml:space="preserve">PERSONNEL SECURITY </w:t>
      </w:r>
    </w:p>
    <w:p w14:paraId="38591604" w14:textId="77777777" w:rsidR="00E6142D" w:rsidRPr="00966BFD" w:rsidRDefault="004D7F82" w:rsidP="006230EE">
      <w:pPr>
        <w:ind w:right="527"/>
        <w:rPr>
          <w:rFonts w:ascii="Tahoma" w:hAnsi="Tahoma" w:cs="Tahoma"/>
        </w:rPr>
      </w:pPr>
      <w:r w:rsidRPr="00966BFD">
        <w:rPr>
          <w:rFonts w:ascii="Tahoma" w:hAnsi="Tahoma" w:cs="Tahoma"/>
        </w:rPr>
        <w:t xml:space="preserve">Questions 6.1 – 6.13 </w:t>
      </w:r>
    </w:p>
    <w:p w14:paraId="4CAE600F"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BSA: PD.2-1, PD.2-2 </w:t>
      </w:r>
    </w:p>
    <w:p w14:paraId="58A7F9A9"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BSIMM10: CP3.2, SM1.1 </w:t>
      </w:r>
    </w:p>
    <w:p w14:paraId="3F21BCE9"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NISTCSF: ID.AM-6, ID.GV-2 </w:t>
      </w:r>
    </w:p>
    <w:p w14:paraId="0C58FB6F"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PCISSLRAP: 1.2 </w:t>
      </w:r>
    </w:p>
    <w:p w14:paraId="4CB27B0F"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SCSIC: Vendor Software Development Integrity Controls </w:t>
      </w:r>
    </w:p>
    <w:p w14:paraId="7627CEF4"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SP80053: SA-3 </w:t>
      </w:r>
    </w:p>
    <w:p w14:paraId="703B650B"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SP800160: 3.2.1, 3.2.4, 3.3.1 </w:t>
      </w:r>
    </w:p>
    <w:p w14:paraId="31A04152"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SP800181: K0233 </w:t>
      </w:r>
    </w:p>
    <w:p w14:paraId="6BF6B709"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BSA: PD.2-2 </w:t>
      </w:r>
    </w:p>
    <w:p w14:paraId="72D8C2B6"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BSIMM10: CP2.5, SM1.3, T1.1, T1.5, T1.7, T2.6, T2.8, T3.2, T3.4 </w:t>
      </w:r>
    </w:p>
    <w:p w14:paraId="00B2B66F"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MSSDL: Practice 1 </w:t>
      </w:r>
    </w:p>
    <w:p w14:paraId="630D6C9B"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NISTCSF: PR.AT-* </w:t>
      </w:r>
    </w:p>
    <w:p w14:paraId="150C5D90"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PCISSLRAP: 1.3 </w:t>
      </w:r>
    </w:p>
    <w:p w14:paraId="166E27CB"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SAMM15: EG1-A, EG2-A </w:t>
      </w:r>
    </w:p>
    <w:p w14:paraId="1AF95F5B"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SCAGILE: Operational Security Tasks 14, 15; Tasks Requiring the Help of Security Experts 1 </w:t>
      </w:r>
    </w:p>
    <w:p w14:paraId="6BCBD9E8"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SCFPSSD: Planning the Implementation and Deployment of Secure Development Practices </w:t>
      </w:r>
    </w:p>
    <w:p w14:paraId="06738DCC"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lastRenderedPageBreak/>
        <w:t xml:space="preserve">SCSIC: Vendor Software Development Integrity Controls </w:t>
      </w:r>
    </w:p>
    <w:p w14:paraId="1A138FF9"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SP80053: SA-8 </w:t>
      </w:r>
    </w:p>
    <w:p w14:paraId="7B86F428"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SP800160: 3.2.4 </w:t>
      </w:r>
    </w:p>
    <w:p w14:paraId="0351A549"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SP800181: OV-TEA-001, OV-TEA-002; T0030, T0073, T0320; K0204, K0208, K0220, K0226, K0243, K0245, K0252; S0100, S0101; A0004, A0057 </w:t>
      </w:r>
    </w:p>
    <w:p w14:paraId="6E3E93A5"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BSIMM10: SM1.2, SM1.3 </w:t>
      </w:r>
    </w:p>
    <w:p w14:paraId="71B30EA3"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PCISSLRAP: 1.1 </w:t>
      </w:r>
    </w:p>
    <w:p w14:paraId="7D457122"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SAMM15: SM1.A </w:t>
      </w:r>
    </w:p>
    <w:p w14:paraId="6C12112C"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SP 800-181: T0001, T0004 </w:t>
      </w:r>
    </w:p>
    <w:p w14:paraId="0C29AD83" w14:textId="77777777" w:rsidR="00E6142D" w:rsidRPr="00966BFD" w:rsidRDefault="004D7F82" w:rsidP="00966BFD">
      <w:pPr>
        <w:numPr>
          <w:ilvl w:val="0"/>
          <w:numId w:val="7"/>
        </w:numPr>
        <w:ind w:right="527" w:hanging="360"/>
        <w:rPr>
          <w:rFonts w:ascii="Tahoma" w:hAnsi="Tahoma" w:cs="Tahoma"/>
        </w:rPr>
      </w:pPr>
      <w:r w:rsidRPr="00966BFD">
        <w:rPr>
          <w:rFonts w:ascii="Tahoma" w:hAnsi="Tahoma" w:cs="Tahoma"/>
        </w:rPr>
        <w:t xml:space="preserve">CDSE document on planning for Insider Threat program - </w:t>
      </w:r>
      <w:hyperlink r:id="rId26">
        <w:r w:rsidRPr="00966BFD">
          <w:rPr>
            <w:rFonts w:ascii="Tahoma" w:hAnsi="Tahoma" w:cs="Tahoma"/>
          </w:rPr>
          <w:t>https://www.cdse.edu/documents/cdse/sample-insider-threat-program-plan-for-</w:t>
        </w:r>
      </w:hyperlink>
      <w:hyperlink r:id="rId27">
        <w:r w:rsidRPr="00966BFD">
          <w:rPr>
            <w:rFonts w:ascii="Tahoma" w:hAnsi="Tahoma" w:cs="Tahoma"/>
          </w:rPr>
          <w:t xml:space="preserve"> </w:t>
        </w:r>
      </w:hyperlink>
      <w:hyperlink r:id="rId28">
        <w:r w:rsidRPr="00966BFD">
          <w:rPr>
            <w:rFonts w:ascii="Tahoma" w:hAnsi="Tahoma" w:cs="Tahoma"/>
          </w:rPr>
          <w:t>industry.pdf</w:t>
        </w:r>
      </w:hyperlink>
      <w:r w:rsidRPr="00966BFD">
        <w:rPr>
          <w:rFonts w:ascii="Tahoma" w:hAnsi="Tahoma" w:cs="Tahoma"/>
        </w:rPr>
        <w:t xml:space="preserve"> </w:t>
      </w:r>
    </w:p>
    <w:p w14:paraId="35F23D0D" w14:textId="77777777" w:rsidR="00E6142D" w:rsidRPr="00966BFD" w:rsidRDefault="004D7F82" w:rsidP="00966BFD">
      <w:pPr>
        <w:numPr>
          <w:ilvl w:val="0"/>
          <w:numId w:val="7"/>
        </w:numPr>
        <w:spacing w:after="246"/>
        <w:ind w:right="527" w:hanging="360"/>
        <w:rPr>
          <w:rFonts w:ascii="Tahoma" w:hAnsi="Tahoma" w:cs="Tahoma"/>
        </w:rPr>
      </w:pPr>
      <w:r w:rsidRPr="00966BFD">
        <w:rPr>
          <w:rFonts w:ascii="Tahoma" w:hAnsi="Tahoma" w:cs="Tahoma"/>
        </w:rPr>
        <w:t xml:space="preserve">NIST Cybersecurity Framework (2018) - </w:t>
      </w:r>
      <w:hyperlink r:id="rId29">
        <w:r w:rsidRPr="00966BFD">
          <w:rPr>
            <w:rFonts w:ascii="Tahoma" w:hAnsi="Tahoma" w:cs="Tahoma"/>
          </w:rPr>
          <w:t>https://www.nist.gov/cyberframework</w:t>
        </w:r>
      </w:hyperlink>
      <w:r w:rsidRPr="00966BFD">
        <w:rPr>
          <w:rFonts w:ascii="Tahoma" w:hAnsi="Tahoma" w:cs="Tahoma"/>
        </w:rPr>
        <w:t xml:space="preserve"> </w:t>
      </w:r>
    </w:p>
    <w:p w14:paraId="291CF9FC" w14:textId="77777777" w:rsidR="00E6142D" w:rsidRPr="00966BFD" w:rsidRDefault="004D7F82" w:rsidP="006230EE">
      <w:pPr>
        <w:pStyle w:val="Heading6"/>
        <w:ind w:left="-4"/>
        <w:rPr>
          <w:rFonts w:ascii="Tahoma" w:hAnsi="Tahoma" w:cs="Tahoma"/>
        </w:rPr>
      </w:pPr>
      <w:r w:rsidRPr="00966BFD">
        <w:rPr>
          <w:rFonts w:ascii="Tahoma" w:hAnsi="Tahoma" w:cs="Tahoma"/>
        </w:rPr>
        <w:t xml:space="preserve">SUPPLY CHAIN INTEGRITY </w:t>
      </w:r>
    </w:p>
    <w:p w14:paraId="57AEFF5A" w14:textId="77777777" w:rsidR="00E6142D" w:rsidRPr="00966BFD" w:rsidRDefault="004D7F82" w:rsidP="006230EE">
      <w:pPr>
        <w:ind w:right="527"/>
        <w:rPr>
          <w:rFonts w:ascii="Tahoma" w:hAnsi="Tahoma" w:cs="Tahoma"/>
        </w:rPr>
      </w:pPr>
      <w:r w:rsidRPr="00966BFD">
        <w:rPr>
          <w:rFonts w:ascii="Tahoma" w:hAnsi="Tahoma" w:cs="Tahoma"/>
        </w:rPr>
        <w:t xml:space="preserve">Question 7.1 </w:t>
      </w:r>
    </w:p>
    <w:p w14:paraId="6F87127C" w14:textId="77777777" w:rsidR="00E6142D" w:rsidRPr="00966BFD" w:rsidRDefault="004D7F82" w:rsidP="00966BFD">
      <w:pPr>
        <w:numPr>
          <w:ilvl w:val="0"/>
          <w:numId w:val="8"/>
        </w:numPr>
        <w:ind w:right="527" w:hanging="360"/>
        <w:rPr>
          <w:rFonts w:ascii="Tahoma" w:hAnsi="Tahoma" w:cs="Tahoma"/>
        </w:rPr>
      </w:pPr>
      <w:r w:rsidRPr="00966BFD">
        <w:rPr>
          <w:rFonts w:ascii="Tahoma" w:hAnsi="Tahoma" w:cs="Tahoma"/>
        </w:rPr>
        <w:t xml:space="preserve">ISO 27036 </w:t>
      </w:r>
    </w:p>
    <w:p w14:paraId="2BDD0361" w14:textId="77777777" w:rsidR="00E6142D" w:rsidRPr="00966BFD" w:rsidRDefault="004D7F82" w:rsidP="00966BFD">
      <w:pPr>
        <w:numPr>
          <w:ilvl w:val="0"/>
          <w:numId w:val="8"/>
        </w:numPr>
        <w:ind w:right="527" w:hanging="360"/>
        <w:rPr>
          <w:rFonts w:ascii="Tahoma" w:hAnsi="Tahoma" w:cs="Tahoma"/>
        </w:rPr>
      </w:pPr>
      <w:r w:rsidRPr="00966BFD">
        <w:rPr>
          <w:rFonts w:ascii="Tahoma" w:hAnsi="Tahoma" w:cs="Tahoma"/>
        </w:rPr>
        <w:t xml:space="preserve">SAE AS6171 </w:t>
      </w:r>
    </w:p>
    <w:p w14:paraId="58D75C1B" w14:textId="77777777" w:rsidR="00E6142D" w:rsidRPr="00966BFD" w:rsidRDefault="004D7F82" w:rsidP="006230EE">
      <w:pPr>
        <w:ind w:right="527"/>
        <w:rPr>
          <w:rFonts w:ascii="Tahoma" w:hAnsi="Tahoma" w:cs="Tahoma"/>
        </w:rPr>
      </w:pPr>
      <w:r w:rsidRPr="00966BFD">
        <w:rPr>
          <w:rFonts w:ascii="Tahoma" w:hAnsi="Tahoma" w:cs="Tahoma"/>
        </w:rPr>
        <w:t xml:space="preserve">Question 7.2 </w:t>
      </w:r>
    </w:p>
    <w:p w14:paraId="58F556AB" w14:textId="77777777" w:rsidR="00E6142D" w:rsidRPr="00966BFD" w:rsidRDefault="004D7F82" w:rsidP="00966BFD">
      <w:pPr>
        <w:numPr>
          <w:ilvl w:val="0"/>
          <w:numId w:val="8"/>
        </w:numPr>
        <w:spacing w:after="243"/>
        <w:ind w:right="527" w:hanging="360"/>
        <w:rPr>
          <w:rFonts w:ascii="Tahoma" w:hAnsi="Tahoma" w:cs="Tahoma"/>
        </w:rPr>
      </w:pPr>
      <w:r w:rsidRPr="00966BFD">
        <w:rPr>
          <w:rFonts w:ascii="Tahoma" w:hAnsi="Tahoma" w:cs="Tahoma"/>
        </w:rPr>
        <w:t xml:space="preserve">Microsoft’s Trustworthy Computing Security Development Lifecycle, TSP for Secure Software Development </w:t>
      </w:r>
    </w:p>
    <w:p w14:paraId="570AB650" w14:textId="77777777" w:rsidR="00E6142D" w:rsidRPr="00966BFD" w:rsidRDefault="004D7F82" w:rsidP="006230EE">
      <w:pPr>
        <w:ind w:right="527"/>
        <w:rPr>
          <w:rFonts w:ascii="Tahoma" w:hAnsi="Tahoma" w:cs="Tahoma"/>
        </w:rPr>
      </w:pPr>
      <w:r w:rsidRPr="00966BFD">
        <w:rPr>
          <w:rFonts w:ascii="Tahoma" w:hAnsi="Tahoma" w:cs="Tahoma"/>
        </w:rPr>
        <w:t xml:space="preserve">Question 7.3 </w:t>
      </w:r>
    </w:p>
    <w:p w14:paraId="5100ECE2" w14:textId="77777777" w:rsidR="00E6142D" w:rsidRPr="00966BFD" w:rsidRDefault="004D7F82" w:rsidP="00966BFD">
      <w:pPr>
        <w:numPr>
          <w:ilvl w:val="0"/>
          <w:numId w:val="8"/>
        </w:numPr>
        <w:spacing w:after="243"/>
        <w:ind w:right="527" w:hanging="360"/>
        <w:rPr>
          <w:rFonts w:ascii="Tahoma" w:hAnsi="Tahoma" w:cs="Tahoma"/>
        </w:rPr>
      </w:pPr>
      <w:r w:rsidRPr="00966BFD">
        <w:rPr>
          <w:rFonts w:ascii="Tahoma" w:hAnsi="Tahoma" w:cs="Tahoma"/>
        </w:rPr>
        <w:t xml:space="preserve">ONSAT - SDI 2.4 </w:t>
      </w:r>
    </w:p>
    <w:p w14:paraId="2B8C816E" w14:textId="77777777" w:rsidR="00E6142D" w:rsidRPr="00966BFD" w:rsidRDefault="004D7F82" w:rsidP="006230EE">
      <w:pPr>
        <w:ind w:right="527"/>
        <w:rPr>
          <w:rFonts w:ascii="Tahoma" w:hAnsi="Tahoma" w:cs="Tahoma"/>
        </w:rPr>
      </w:pPr>
      <w:r w:rsidRPr="00966BFD">
        <w:rPr>
          <w:rFonts w:ascii="Tahoma" w:hAnsi="Tahoma" w:cs="Tahoma"/>
        </w:rPr>
        <w:t xml:space="preserve">Question 7.4 </w:t>
      </w:r>
    </w:p>
    <w:p w14:paraId="484E1EF2" w14:textId="77777777" w:rsidR="00E6142D" w:rsidRPr="00966BFD" w:rsidRDefault="004D7F82" w:rsidP="00966BFD">
      <w:pPr>
        <w:numPr>
          <w:ilvl w:val="0"/>
          <w:numId w:val="8"/>
        </w:numPr>
        <w:spacing w:after="243"/>
        <w:ind w:right="527" w:hanging="360"/>
        <w:rPr>
          <w:rFonts w:ascii="Tahoma" w:hAnsi="Tahoma" w:cs="Tahoma"/>
        </w:rPr>
      </w:pPr>
      <w:r w:rsidRPr="00966BFD">
        <w:rPr>
          <w:rFonts w:ascii="Tahoma" w:hAnsi="Tahoma" w:cs="Tahoma"/>
        </w:rPr>
        <w:t xml:space="preserve">ONSAT - SDI 2.3 </w:t>
      </w:r>
    </w:p>
    <w:p w14:paraId="7805F66A" w14:textId="77777777" w:rsidR="00E6142D" w:rsidRPr="00966BFD" w:rsidRDefault="004D7F82" w:rsidP="006230EE">
      <w:pPr>
        <w:ind w:right="527"/>
        <w:rPr>
          <w:rFonts w:ascii="Tahoma" w:hAnsi="Tahoma" w:cs="Tahoma"/>
        </w:rPr>
      </w:pPr>
      <w:r w:rsidRPr="00966BFD">
        <w:rPr>
          <w:rFonts w:ascii="Tahoma" w:hAnsi="Tahoma" w:cs="Tahoma"/>
        </w:rPr>
        <w:t xml:space="preserve">Question 7.5 </w:t>
      </w:r>
    </w:p>
    <w:p w14:paraId="17CB2BCF" w14:textId="77777777" w:rsidR="00E6142D" w:rsidRPr="00966BFD" w:rsidRDefault="004D7F82" w:rsidP="00966BFD">
      <w:pPr>
        <w:numPr>
          <w:ilvl w:val="0"/>
          <w:numId w:val="8"/>
        </w:numPr>
        <w:spacing w:after="243"/>
        <w:ind w:right="527" w:hanging="360"/>
        <w:rPr>
          <w:rFonts w:ascii="Tahoma" w:hAnsi="Tahoma" w:cs="Tahoma"/>
        </w:rPr>
      </w:pPr>
      <w:r w:rsidRPr="00966BFD">
        <w:rPr>
          <w:rFonts w:ascii="Tahoma" w:hAnsi="Tahoma" w:cs="Tahoma"/>
        </w:rPr>
        <w:t xml:space="preserve">ISO 27036 </w:t>
      </w:r>
    </w:p>
    <w:p w14:paraId="685C5BDE" w14:textId="77777777" w:rsidR="00E6142D" w:rsidRPr="00966BFD" w:rsidRDefault="004D7F82" w:rsidP="006230EE">
      <w:pPr>
        <w:ind w:right="527"/>
        <w:rPr>
          <w:rFonts w:ascii="Tahoma" w:hAnsi="Tahoma" w:cs="Tahoma"/>
        </w:rPr>
      </w:pPr>
      <w:r w:rsidRPr="00966BFD">
        <w:rPr>
          <w:rFonts w:ascii="Tahoma" w:hAnsi="Tahoma" w:cs="Tahoma"/>
        </w:rPr>
        <w:t xml:space="preserve">Question 7.6 </w:t>
      </w:r>
    </w:p>
    <w:p w14:paraId="3A3D5247" w14:textId="77777777" w:rsidR="00E6142D" w:rsidRPr="00966BFD" w:rsidRDefault="004D7F82" w:rsidP="00966BFD">
      <w:pPr>
        <w:numPr>
          <w:ilvl w:val="0"/>
          <w:numId w:val="8"/>
        </w:numPr>
        <w:spacing w:after="243"/>
        <w:ind w:right="527" w:hanging="360"/>
        <w:rPr>
          <w:rFonts w:ascii="Tahoma" w:hAnsi="Tahoma" w:cs="Tahoma"/>
        </w:rPr>
      </w:pPr>
      <w:r w:rsidRPr="00966BFD">
        <w:rPr>
          <w:rFonts w:ascii="Tahoma" w:hAnsi="Tahoma" w:cs="Tahoma"/>
        </w:rPr>
        <w:t xml:space="preserve">NIST.SP.500-291r2 sect 6.5 </w:t>
      </w:r>
    </w:p>
    <w:p w14:paraId="5D8A4695" w14:textId="77777777" w:rsidR="00E6142D" w:rsidRPr="00966BFD" w:rsidRDefault="004D7F82" w:rsidP="006230EE">
      <w:pPr>
        <w:ind w:right="527"/>
        <w:rPr>
          <w:rFonts w:ascii="Tahoma" w:hAnsi="Tahoma" w:cs="Tahoma"/>
        </w:rPr>
      </w:pPr>
      <w:r w:rsidRPr="00966BFD">
        <w:rPr>
          <w:rFonts w:ascii="Tahoma" w:hAnsi="Tahoma" w:cs="Tahoma"/>
        </w:rPr>
        <w:t xml:space="preserve">Question 7.7 </w:t>
      </w:r>
    </w:p>
    <w:p w14:paraId="1CC2A556" w14:textId="77777777" w:rsidR="00E6142D" w:rsidRPr="00966BFD" w:rsidRDefault="004D7F82" w:rsidP="00966BFD">
      <w:pPr>
        <w:numPr>
          <w:ilvl w:val="0"/>
          <w:numId w:val="8"/>
        </w:numPr>
        <w:spacing w:after="243"/>
        <w:ind w:right="527" w:hanging="360"/>
        <w:rPr>
          <w:rFonts w:ascii="Tahoma" w:hAnsi="Tahoma" w:cs="Tahoma"/>
        </w:rPr>
      </w:pPr>
      <w:r w:rsidRPr="00966BFD">
        <w:rPr>
          <w:rFonts w:ascii="Tahoma" w:hAnsi="Tahoma" w:cs="Tahoma"/>
        </w:rPr>
        <w:t xml:space="preserve">ISO 27036, ONSAT – PSP 14.1 </w:t>
      </w:r>
    </w:p>
    <w:p w14:paraId="724D9A99" w14:textId="77777777" w:rsidR="00E6142D" w:rsidRPr="00966BFD" w:rsidRDefault="004D7F82" w:rsidP="006230EE">
      <w:pPr>
        <w:ind w:right="527"/>
        <w:rPr>
          <w:rFonts w:ascii="Tahoma" w:hAnsi="Tahoma" w:cs="Tahoma"/>
        </w:rPr>
      </w:pPr>
      <w:r w:rsidRPr="00966BFD">
        <w:rPr>
          <w:rFonts w:ascii="Tahoma" w:hAnsi="Tahoma" w:cs="Tahoma"/>
        </w:rPr>
        <w:t xml:space="preserve">Question 7.8 </w:t>
      </w:r>
    </w:p>
    <w:p w14:paraId="2630CEED" w14:textId="77777777" w:rsidR="00E6142D" w:rsidRPr="00966BFD" w:rsidRDefault="004D7F82" w:rsidP="00966BFD">
      <w:pPr>
        <w:numPr>
          <w:ilvl w:val="0"/>
          <w:numId w:val="8"/>
        </w:numPr>
        <w:spacing w:after="243"/>
        <w:ind w:right="527" w:hanging="360"/>
        <w:rPr>
          <w:rFonts w:ascii="Tahoma" w:hAnsi="Tahoma" w:cs="Tahoma"/>
        </w:rPr>
      </w:pPr>
      <w:r w:rsidRPr="00966BFD">
        <w:rPr>
          <w:rFonts w:ascii="Tahoma" w:hAnsi="Tahoma" w:cs="Tahoma"/>
        </w:rPr>
        <w:t xml:space="preserve">ISO 27036 </w:t>
      </w:r>
    </w:p>
    <w:p w14:paraId="397F30F1" w14:textId="77777777" w:rsidR="00E6142D" w:rsidRPr="00966BFD" w:rsidRDefault="004D7F82" w:rsidP="006230EE">
      <w:pPr>
        <w:ind w:right="527"/>
        <w:rPr>
          <w:rFonts w:ascii="Tahoma" w:hAnsi="Tahoma" w:cs="Tahoma"/>
        </w:rPr>
      </w:pPr>
      <w:r w:rsidRPr="00966BFD">
        <w:rPr>
          <w:rFonts w:ascii="Tahoma" w:hAnsi="Tahoma" w:cs="Tahoma"/>
        </w:rPr>
        <w:t xml:space="preserve">Question 7.9 </w:t>
      </w:r>
    </w:p>
    <w:p w14:paraId="5F855508" w14:textId="77777777" w:rsidR="00E6142D" w:rsidRPr="00966BFD" w:rsidRDefault="004D7F82" w:rsidP="00966BFD">
      <w:pPr>
        <w:numPr>
          <w:ilvl w:val="0"/>
          <w:numId w:val="8"/>
        </w:numPr>
        <w:ind w:right="527" w:hanging="360"/>
        <w:rPr>
          <w:rFonts w:ascii="Tahoma" w:hAnsi="Tahoma" w:cs="Tahoma"/>
        </w:rPr>
      </w:pPr>
      <w:r w:rsidRPr="00966BFD">
        <w:rPr>
          <w:rFonts w:ascii="Tahoma" w:hAnsi="Tahoma" w:cs="Tahoma"/>
        </w:rPr>
        <w:lastRenderedPageBreak/>
        <w:t xml:space="preserve">ISO 27036 </w:t>
      </w:r>
    </w:p>
    <w:p w14:paraId="191BF8B0" w14:textId="77777777" w:rsidR="00E6142D" w:rsidRPr="00966BFD" w:rsidRDefault="004D7F82" w:rsidP="00966BFD">
      <w:pPr>
        <w:numPr>
          <w:ilvl w:val="0"/>
          <w:numId w:val="8"/>
        </w:numPr>
        <w:spacing w:after="243"/>
        <w:ind w:right="527" w:hanging="360"/>
        <w:rPr>
          <w:rFonts w:ascii="Tahoma" w:hAnsi="Tahoma" w:cs="Tahoma"/>
        </w:rPr>
      </w:pPr>
      <w:r w:rsidRPr="00966BFD">
        <w:rPr>
          <w:rFonts w:ascii="Tahoma" w:hAnsi="Tahoma" w:cs="Tahoma"/>
        </w:rPr>
        <w:t xml:space="preserve">ONSAT – AIA 4.1 </w:t>
      </w:r>
    </w:p>
    <w:p w14:paraId="6120372D" w14:textId="77777777" w:rsidR="00E6142D" w:rsidRPr="00966BFD" w:rsidRDefault="004D7F82" w:rsidP="006230EE">
      <w:pPr>
        <w:ind w:right="527"/>
        <w:rPr>
          <w:rFonts w:ascii="Tahoma" w:hAnsi="Tahoma" w:cs="Tahoma"/>
        </w:rPr>
      </w:pPr>
      <w:r w:rsidRPr="00966BFD">
        <w:rPr>
          <w:rFonts w:ascii="Tahoma" w:hAnsi="Tahoma" w:cs="Tahoma"/>
        </w:rPr>
        <w:t xml:space="preserve">Question 7.10 </w:t>
      </w:r>
    </w:p>
    <w:p w14:paraId="2BF19EE1" w14:textId="77777777" w:rsidR="00E6142D" w:rsidRPr="00966BFD" w:rsidRDefault="004D7F82" w:rsidP="00966BFD">
      <w:pPr>
        <w:numPr>
          <w:ilvl w:val="0"/>
          <w:numId w:val="8"/>
        </w:numPr>
        <w:spacing w:after="243"/>
        <w:ind w:right="527" w:hanging="360"/>
        <w:rPr>
          <w:rFonts w:ascii="Tahoma" w:hAnsi="Tahoma" w:cs="Tahoma"/>
        </w:rPr>
      </w:pPr>
      <w:r w:rsidRPr="00966BFD">
        <w:rPr>
          <w:rFonts w:ascii="Tahoma" w:hAnsi="Tahoma" w:cs="Tahoma"/>
        </w:rPr>
        <w:t xml:space="preserve">ONSAT – AIA 4.1 </w:t>
      </w:r>
    </w:p>
    <w:p w14:paraId="6F68D5EF" w14:textId="77777777" w:rsidR="00E6142D" w:rsidRPr="00966BFD" w:rsidRDefault="004D7F82" w:rsidP="006230EE">
      <w:pPr>
        <w:ind w:right="527"/>
        <w:rPr>
          <w:rFonts w:ascii="Tahoma" w:hAnsi="Tahoma" w:cs="Tahoma"/>
        </w:rPr>
      </w:pPr>
      <w:r w:rsidRPr="00966BFD">
        <w:rPr>
          <w:rFonts w:ascii="Tahoma" w:hAnsi="Tahoma" w:cs="Tahoma"/>
        </w:rPr>
        <w:t xml:space="preserve">Question 7.11 </w:t>
      </w:r>
    </w:p>
    <w:p w14:paraId="23E41482" w14:textId="77777777" w:rsidR="00E6142D" w:rsidRPr="00966BFD" w:rsidRDefault="004D7F82" w:rsidP="00966BFD">
      <w:pPr>
        <w:numPr>
          <w:ilvl w:val="0"/>
          <w:numId w:val="8"/>
        </w:numPr>
        <w:spacing w:after="246"/>
        <w:ind w:right="527" w:hanging="360"/>
        <w:rPr>
          <w:rFonts w:ascii="Tahoma" w:hAnsi="Tahoma" w:cs="Tahoma"/>
        </w:rPr>
      </w:pPr>
      <w:r w:rsidRPr="00966BFD">
        <w:rPr>
          <w:rFonts w:ascii="Tahoma" w:hAnsi="Tahoma" w:cs="Tahoma"/>
        </w:rPr>
        <w:t xml:space="preserve">R2:2013 - Sustainable Electronics Recycling International, sect 15 </w:t>
      </w:r>
    </w:p>
    <w:p w14:paraId="7FF37B3E" w14:textId="77777777" w:rsidR="00E6142D" w:rsidRPr="00966BFD" w:rsidRDefault="004D7F82" w:rsidP="006230EE">
      <w:pPr>
        <w:pStyle w:val="Heading6"/>
        <w:ind w:left="-4"/>
        <w:rPr>
          <w:rFonts w:ascii="Tahoma" w:hAnsi="Tahoma" w:cs="Tahoma"/>
        </w:rPr>
      </w:pPr>
      <w:r w:rsidRPr="00966BFD">
        <w:rPr>
          <w:rFonts w:ascii="Tahoma" w:hAnsi="Tahoma" w:cs="Tahoma"/>
        </w:rPr>
        <w:t xml:space="preserve">SUPPLY CHAIN RESILIENCE </w:t>
      </w:r>
    </w:p>
    <w:p w14:paraId="3ACBE652" w14:textId="77777777" w:rsidR="00E6142D" w:rsidRPr="00966BFD" w:rsidRDefault="004D7F82" w:rsidP="006230EE">
      <w:pPr>
        <w:ind w:right="527"/>
        <w:rPr>
          <w:rFonts w:ascii="Tahoma" w:hAnsi="Tahoma" w:cs="Tahoma"/>
        </w:rPr>
      </w:pPr>
      <w:r w:rsidRPr="00966BFD">
        <w:rPr>
          <w:rFonts w:ascii="Tahoma" w:hAnsi="Tahoma" w:cs="Tahoma"/>
        </w:rPr>
        <w:t xml:space="preserve">Questions 8.1, 8.2 </w:t>
      </w:r>
    </w:p>
    <w:p w14:paraId="3B4FA7BD" w14:textId="77777777" w:rsidR="00E6142D" w:rsidRPr="00966BFD" w:rsidRDefault="004D7F82" w:rsidP="00966BFD">
      <w:pPr>
        <w:numPr>
          <w:ilvl w:val="0"/>
          <w:numId w:val="9"/>
        </w:numPr>
        <w:ind w:right="527" w:hanging="360"/>
        <w:rPr>
          <w:rFonts w:ascii="Tahoma" w:hAnsi="Tahoma" w:cs="Tahoma"/>
        </w:rPr>
      </w:pPr>
      <w:r w:rsidRPr="00966BFD">
        <w:rPr>
          <w:rFonts w:ascii="Tahoma" w:hAnsi="Tahoma" w:cs="Tahoma"/>
        </w:rPr>
        <w:t xml:space="preserve">Consistent with EO 13873 CISA Guidance (4/2020) and Supply Chain resilience </w:t>
      </w:r>
    </w:p>
    <w:p w14:paraId="79E2D03A" w14:textId="77777777" w:rsidR="00E6142D" w:rsidRPr="00966BFD" w:rsidRDefault="004D7F82" w:rsidP="00966BFD">
      <w:pPr>
        <w:numPr>
          <w:ilvl w:val="0"/>
          <w:numId w:val="9"/>
        </w:numPr>
        <w:spacing w:after="240"/>
        <w:ind w:right="527" w:hanging="360"/>
        <w:rPr>
          <w:rFonts w:ascii="Tahoma" w:hAnsi="Tahoma" w:cs="Tahoma"/>
        </w:rPr>
      </w:pPr>
      <w:r w:rsidRPr="00966BFD">
        <w:rPr>
          <w:rFonts w:ascii="Tahoma" w:hAnsi="Tahoma" w:cs="Tahoma"/>
        </w:rPr>
        <w:t xml:space="preserve">Identify the people: 2. Manage the security and compliance: 3. Assess the components 4. Know the supply chain and suppliers. 5. Verify assurance of third parties. 6. Evaluate your SCRM program. </w:t>
      </w:r>
    </w:p>
    <w:p w14:paraId="0D5B47B8" w14:textId="77777777" w:rsidR="00E6142D" w:rsidRPr="00966BFD" w:rsidRDefault="004D7F82" w:rsidP="006230EE">
      <w:pPr>
        <w:ind w:right="527"/>
        <w:rPr>
          <w:rFonts w:ascii="Tahoma" w:hAnsi="Tahoma" w:cs="Tahoma"/>
        </w:rPr>
      </w:pPr>
      <w:r w:rsidRPr="00966BFD">
        <w:rPr>
          <w:rFonts w:ascii="Tahoma" w:hAnsi="Tahoma" w:cs="Tahoma"/>
        </w:rPr>
        <w:t xml:space="preserve">Questions 8.3, 8.4, 8.5 </w:t>
      </w:r>
    </w:p>
    <w:p w14:paraId="01DB210F" w14:textId="77777777" w:rsidR="00E6142D" w:rsidRPr="00966BFD" w:rsidRDefault="004D7F82" w:rsidP="00966BFD">
      <w:pPr>
        <w:numPr>
          <w:ilvl w:val="0"/>
          <w:numId w:val="9"/>
        </w:numPr>
        <w:ind w:right="527" w:hanging="360"/>
        <w:rPr>
          <w:rFonts w:ascii="Tahoma" w:hAnsi="Tahoma" w:cs="Tahoma"/>
        </w:rPr>
      </w:pPr>
      <w:r w:rsidRPr="00966BFD">
        <w:rPr>
          <w:rFonts w:ascii="Tahoma" w:hAnsi="Tahoma" w:cs="Tahoma"/>
        </w:rPr>
        <w:t xml:space="preserve">NIST 800-161 (CP-8(4)) </w:t>
      </w:r>
    </w:p>
    <w:p w14:paraId="4E8FED4D" w14:textId="77777777" w:rsidR="00E6142D" w:rsidRPr="00966BFD" w:rsidRDefault="004D7F82" w:rsidP="00966BFD">
      <w:pPr>
        <w:numPr>
          <w:ilvl w:val="0"/>
          <w:numId w:val="9"/>
        </w:numPr>
        <w:spacing w:after="243"/>
        <w:ind w:right="527" w:hanging="360"/>
        <w:rPr>
          <w:rFonts w:ascii="Tahoma" w:hAnsi="Tahoma" w:cs="Tahoma"/>
        </w:rPr>
      </w:pPr>
      <w:r w:rsidRPr="00966BFD">
        <w:rPr>
          <w:rFonts w:ascii="Tahoma" w:hAnsi="Tahoma" w:cs="Tahoma"/>
        </w:rPr>
        <w:t xml:space="preserve">NIST 800-161 (CP-8(3)) </w:t>
      </w:r>
    </w:p>
    <w:p w14:paraId="028F8D4D" w14:textId="77777777" w:rsidR="00E6142D" w:rsidRPr="00966BFD" w:rsidRDefault="004D7F82" w:rsidP="006230EE">
      <w:pPr>
        <w:ind w:right="527"/>
        <w:rPr>
          <w:rFonts w:ascii="Tahoma" w:hAnsi="Tahoma" w:cs="Tahoma"/>
        </w:rPr>
      </w:pPr>
      <w:r w:rsidRPr="00966BFD">
        <w:rPr>
          <w:rFonts w:ascii="Tahoma" w:hAnsi="Tahoma" w:cs="Tahoma"/>
        </w:rPr>
        <w:t xml:space="preserve">Questions 8.6, 8.7 </w:t>
      </w:r>
    </w:p>
    <w:p w14:paraId="582C83C9" w14:textId="77777777" w:rsidR="00E6142D" w:rsidRPr="00966BFD" w:rsidRDefault="004D7F82" w:rsidP="00966BFD">
      <w:pPr>
        <w:numPr>
          <w:ilvl w:val="0"/>
          <w:numId w:val="9"/>
        </w:numPr>
        <w:ind w:right="527" w:hanging="360"/>
        <w:rPr>
          <w:rFonts w:ascii="Tahoma" w:hAnsi="Tahoma" w:cs="Tahoma"/>
        </w:rPr>
      </w:pPr>
      <w:r w:rsidRPr="00966BFD">
        <w:rPr>
          <w:rFonts w:ascii="Tahoma" w:hAnsi="Tahoma" w:cs="Tahoma"/>
        </w:rPr>
        <w:t xml:space="preserve">NIST 800-161 (PL-8(2)) </w:t>
      </w:r>
    </w:p>
    <w:p w14:paraId="3EC8946F" w14:textId="77777777" w:rsidR="00E6142D" w:rsidRPr="00966BFD" w:rsidRDefault="004D7F82" w:rsidP="00966BFD">
      <w:pPr>
        <w:numPr>
          <w:ilvl w:val="0"/>
          <w:numId w:val="9"/>
        </w:numPr>
        <w:spacing w:after="104" w:line="259" w:lineRule="auto"/>
        <w:ind w:right="527" w:hanging="360"/>
        <w:rPr>
          <w:rFonts w:ascii="Tahoma" w:hAnsi="Tahoma" w:cs="Tahoma"/>
        </w:rPr>
      </w:pPr>
      <w:r w:rsidRPr="00966BFD">
        <w:rPr>
          <w:rFonts w:ascii="Tahoma" w:hAnsi="Tahoma" w:cs="Tahoma"/>
        </w:rPr>
        <w:t xml:space="preserve">NIST 800-161 (PL-8(2)); Threat scenario 1 (Appendix B) </w:t>
      </w:r>
    </w:p>
    <w:p w14:paraId="2FF32BB6" w14:textId="77777777" w:rsidR="00E6142D" w:rsidRPr="00966BFD" w:rsidRDefault="004D7F82" w:rsidP="006230EE">
      <w:pPr>
        <w:spacing w:after="0" w:line="259" w:lineRule="auto"/>
        <w:ind w:left="1" w:right="0" w:firstLine="0"/>
        <w:rPr>
          <w:rFonts w:ascii="Tahoma" w:hAnsi="Tahoma" w:cs="Tahoma"/>
        </w:rPr>
      </w:pPr>
      <w:r w:rsidRPr="00966BFD">
        <w:rPr>
          <w:rFonts w:ascii="Tahoma" w:eastAsia="Arial" w:hAnsi="Tahoma" w:cs="Tahoma"/>
        </w:rPr>
        <w:t xml:space="preserve"> </w:t>
      </w:r>
      <w:r w:rsidRPr="00966BFD">
        <w:rPr>
          <w:rFonts w:ascii="Tahoma" w:eastAsia="Arial" w:hAnsi="Tahoma" w:cs="Tahoma"/>
        </w:rPr>
        <w:tab/>
      </w:r>
      <w:r w:rsidRPr="00966BFD">
        <w:rPr>
          <w:rFonts w:ascii="Tahoma" w:hAnsi="Tahoma" w:cs="Tahoma"/>
          <w:sz w:val="28"/>
        </w:rPr>
        <w:t xml:space="preserve"> </w:t>
      </w:r>
      <w:r w:rsidRPr="00966BFD">
        <w:rPr>
          <w:rFonts w:ascii="Tahoma" w:hAnsi="Tahoma" w:cs="Tahoma"/>
        </w:rPr>
        <w:br w:type="page"/>
      </w:r>
    </w:p>
    <w:p w14:paraId="1EE0A03D" w14:textId="77777777" w:rsidR="00E6142D" w:rsidRPr="00966BFD" w:rsidRDefault="004D7F82" w:rsidP="006230EE">
      <w:pPr>
        <w:pStyle w:val="Heading2"/>
        <w:spacing w:after="208"/>
        <w:ind w:left="-5"/>
        <w:rPr>
          <w:rFonts w:ascii="Tahoma" w:hAnsi="Tahoma" w:cs="Tahoma"/>
        </w:rPr>
      </w:pPr>
      <w:bookmarkStart w:id="29" w:name="_Toc161839640"/>
      <w:r w:rsidRPr="00966BFD">
        <w:rPr>
          <w:rFonts w:ascii="Tahoma" w:hAnsi="Tahoma" w:cs="Tahoma"/>
        </w:rPr>
        <w:lastRenderedPageBreak/>
        <w:t>APPENDIX B: SUPPLEMENTAL INFORMATION (REASONING AND RATIONALE)</w:t>
      </w:r>
      <w:bookmarkEnd w:id="29"/>
      <w:r w:rsidRPr="00966BFD">
        <w:rPr>
          <w:rFonts w:ascii="Tahoma" w:hAnsi="Tahoma" w:cs="Tahoma"/>
        </w:rPr>
        <w:t xml:space="preserve"> </w:t>
      </w:r>
    </w:p>
    <w:p w14:paraId="2A7003B3" w14:textId="77777777" w:rsidR="00E6142D" w:rsidRPr="00966BFD" w:rsidRDefault="004D7F82" w:rsidP="006230EE">
      <w:pPr>
        <w:pStyle w:val="Heading3"/>
        <w:tabs>
          <w:tab w:val="center" w:pos="1698"/>
        </w:tabs>
        <w:ind w:left="-15" w:firstLine="0"/>
        <w:rPr>
          <w:rFonts w:ascii="Tahoma" w:hAnsi="Tahoma" w:cs="Tahoma"/>
        </w:rPr>
      </w:pPr>
      <w:bookmarkStart w:id="30" w:name="_Toc161839641"/>
      <w:r w:rsidRPr="00966BFD">
        <w:rPr>
          <w:rFonts w:ascii="Tahoma" w:hAnsi="Tahoma" w:cs="Tahoma"/>
        </w:rPr>
        <w:t>1.</w:t>
      </w:r>
      <w:r w:rsidRPr="00966BFD">
        <w:rPr>
          <w:rFonts w:ascii="Tahoma" w:eastAsia="Arial" w:hAnsi="Tahoma" w:cs="Tahoma"/>
          <w:b/>
          <w:color w:val="000000"/>
        </w:rPr>
        <w:t xml:space="preserve"> </w:t>
      </w:r>
      <w:r w:rsidRPr="00966BFD">
        <w:rPr>
          <w:rFonts w:ascii="Tahoma" w:eastAsia="Arial" w:hAnsi="Tahoma" w:cs="Tahoma"/>
          <w:b/>
          <w:color w:val="000000"/>
        </w:rPr>
        <w:tab/>
      </w:r>
      <w:r w:rsidRPr="00966BFD">
        <w:rPr>
          <w:rFonts w:ascii="Tahoma" w:hAnsi="Tahoma" w:cs="Tahoma"/>
        </w:rPr>
        <w:t>Qualifying</w:t>
      </w:r>
      <w:r w:rsidRPr="00966BFD">
        <w:rPr>
          <w:rFonts w:ascii="Tahoma" w:hAnsi="Tahoma" w:cs="Tahoma"/>
          <w:color w:val="000000"/>
        </w:rPr>
        <w:t xml:space="preserve"> </w:t>
      </w:r>
      <w:r w:rsidRPr="00966BFD">
        <w:rPr>
          <w:rFonts w:ascii="Tahoma" w:hAnsi="Tahoma" w:cs="Tahoma"/>
        </w:rPr>
        <w:t>Question</w:t>
      </w:r>
      <w:bookmarkEnd w:id="30"/>
      <w:r w:rsidRPr="00966BFD">
        <w:rPr>
          <w:rFonts w:ascii="Tahoma" w:hAnsi="Tahoma" w:cs="Tahoma"/>
          <w:color w:val="000000"/>
        </w:rPr>
        <w:t xml:space="preserve"> </w:t>
      </w:r>
    </w:p>
    <w:p w14:paraId="264AC511" w14:textId="77777777" w:rsidR="00E6142D" w:rsidRPr="00966BFD" w:rsidRDefault="004D7F82" w:rsidP="006230EE">
      <w:pPr>
        <w:spacing w:after="275"/>
        <w:ind w:left="1080" w:right="527" w:hanging="360"/>
        <w:rPr>
          <w:rFonts w:ascii="Tahoma" w:hAnsi="Tahoma" w:cs="Tahoma"/>
        </w:rPr>
      </w:pPr>
      <w:r w:rsidRPr="00966BFD">
        <w:rPr>
          <w:rFonts w:ascii="Tahoma" w:eastAsia="Wingdings" w:hAnsi="Tahoma" w:cs="Tahoma"/>
          <w:color w:val="002E80"/>
        </w:rPr>
        <w:t>•</w:t>
      </w:r>
      <w:r w:rsidRPr="00966BFD">
        <w:rPr>
          <w:rFonts w:ascii="Tahoma" w:eastAsia="Arial" w:hAnsi="Tahoma" w:cs="Tahoma"/>
        </w:rPr>
        <w:t xml:space="preserve"> </w:t>
      </w:r>
      <w:r w:rsidRPr="00966BFD">
        <w:rPr>
          <w:rFonts w:ascii="Tahoma" w:eastAsia="Arial" w:hAnsi="Tahoma" w:cs="Tahoma"/>
        </w:rPr>
        <w:tab/>
      </w:r>
      <w:r w:rsidRPr="00966BFD">
        <w:rPr>
          <w:rFonts w:ascii="Tahoma" w:hAnsi="Tahoma" w:cs="Tahoma"/>
        </w:rPr>
        <w:t xml:space="preserve">Question 1.1 – These qualifying questions provide flexibility to respond to the survey by providing evidence of previous template submission or by providing evidence of qualifying SCRM industry or government certifications held by the responding organization.  </w:t>
      </w:r>
    </w:p>
    <w:p w14:paraId="1D76EB41" w14:textId="77777777" w:rsidR="00E6142D" w:rsidRPr="00966BFD" w:rsidRDefault="004D7F82" w:rsidP="006230EE">
      <w:pPr>
        <w:pStyle w:val="Heading3"/>
        <w:tabs>
          <w:tab w:val="center" w:pos="3394"/>
        </w:tabs>
        <w:ind w:left="-15" w:firstLine="0"/>
        <w:rPr>
          <w:rFonts w:ascii="Tahoma" w:hAnsi="Tahoma" w:cs="Tahoma"/>
        </w:rPr>
      </w:pPr>
      <w:bookmarkStart w:id="31" w:name="_Toc161839642"/>
      <w:r w:rsidRPr="00966BFD">
        <w:rPr>
          <w:rFonts w:ascii="Tahoma" w:hAnsi="Tahoma" w:cs="Tahoma"/>
        </w:rPr>
        <w:t>2.</w:t>
      </w:r>
      <w:r w:rsidRPr="00966BFD">
        <w:rPr>
          <w:rFonts w:ascii="Tahoma" w:eastAsia="Arial" w:hAnsi="Tahoma" w:cs="Tahoma"/>
          <w:b/>
          <w:color w:val="000000"/>
        </w:rPr>
        <w:t xml:space="preserve"> </w:t>
      </w:r>
      <w:r w:rsidRPr="00966BFD">
        <w:rPr>
          <w:rFonts w:ascii="Tahoma" w:eastAsia="Arial" w:hAnsi="Tahoma" w:cs="Tahoma"/>
          <w:b/>
          <w:color w:val="000000"/>
        </w:rPr>
        <w:tab/>
      </w:r>
      <w:r w:rsidRPr="00966BFD">
        <w:rPr>
          <w:rFonts w:ascii="Tahoma" w:hAnsi="Tahoma" w:cs="Tahoma"/>
        </w:rPr>
        <w:t>Supply</w:t>
      </w:r>
      <w:r w:rsidRPr="00966BFD">
        <w:rPr>
          <w:rFonts w:ascii="Tahoma" w:hAnsi="Tahoma" w:cs="Tahoma"/>
          <w:color w:val="000000"/>
        </w:rPr>
        <w:t xml:space="preserve"> </w:t>
      </w:r>
      <w:r w:rsidRPr="00966BFD">
        <w:rPr>
          <w:rFonts w:ascii="Tahoma" w:hAnsi="Tahoma" w:cs="Tahoma"/>
        </w:rPr>
        <w:t>Chain</w:t>
      </w:r>
      <w:r w:rsidRPr="00966BFD">
        <w:rPr>
          <w:rFonts w:ascii="Tahoma" w:hAnsi="Tahoma" w:cs="Tahoma"/>
          <w:color w:val="000000"/>
        </w:rPr>
        <w:t xml:space="preserve"> </w:t>
      </w:r>
      <w:r w:rsidRPr="00966BFD">
        <w:rPr>
          <w:rFonts w:ascii="Tahoma" w:hAnsi="Tahoma" w:cs="Tahoma"/>
        </w:rPr>
        <w:t>Management</w:t>
      </w:r>
      <w:r w:rsidRPr="00966BFD">
        <w:rPr>
          <w:rFonts w:ascii="Tahoma" w:hAnsi="Tahoma" w:cs="Tahoma"/>
          <w:color w:val="000000"/>
        </w:rPr>
        <w:t xml:space="preserve"> </w:t>
      </w:r>
      <w:r w:rsidRPr="00966BFD">
        <w:rPr>
          <w:rFonts w:ascii="Tahoma" w:hAnsi="Tahoma" w:cs="Tahoma"/>
        </w:rPr>
        <w:t>and</w:t>
      </w:r>
      <w:r w:rsidRPr="00966BFD">
        <w:rPr>
          <w:rFonts w:ascii="Tahoma" w:hAnsi="Tahoma" w:cs="Tahoma"/>
          <w:color w:val="000000"/>
        </w:rPr>
        <w:t xml:space="preserve"> </w:t>
      </w:r>
      <w:r w:rsidRPr="00966BFD">
        <w:rPr>
          <w:rFonts w:ascii="Tahoma" w:hAnsi="Tahoma" w:cs="Tahoma"/>
        </w:rPr>
        <w:t>Supplier</w:t>
      </w:r>
      <w:r w:rsidRPr="00966BFD">
        <w:rPr>
          <w:rFonts w:ascii="Tahoma" w:hAnsi="Tahoma" w:cs="Tahoma"/>
          <w:color w:val="000000"/>
        </w:rPr>
        <w:t xml:space="preserve"> </w:t>
      </w:r>
      <w:r w:rsidRPr="00966BFD">
        <w:rPr>
          <w:rFonts w:ascii="Tahoma" w:hAnsi="Tahoma" w:cs="Tahoma"/>
        </w:rPr>
        <w:t>Governance</w:t>
      </w:r>
      <w:bookmarkEnd w:id="31"/>
      <w:r w:rsidRPr="00966BFD">
        <w:rPr>
          <w:rFonts w:ascii="Tahoma" w:hAnsi="Tahoma" w:cs="Tahoma"/>
          <w:color w:val="000000"/>
        </w:rPr>
        <w:t xml:space="preserve"> </w:t>
      </w:r>
    </w:p>
    <w:p w14:paraId="762BDA6D" w14:textId="77777777" w:rsidR="00E6142D" w:rsidRPr="00966BFD" w:rsidRDefault="004D7F82" w:rsidP="00357AEC">
      <w:pPr>
        <w:numPr>
          <w:ilvl w:val="0"/>
          <w:numId w:val="19"/>
        </w:numPr>
        <w:spacing w:after="128" w:line="247" w:lineRule="auto"/>
        <w:ind w:right="527" w:hanging="360"/>
        <w:rPr>
          <w:rFonts w:ascii="Tahoma" w:hAnsi="Tahoma" w:cs="Tahoma"/>
        </w:rPr>
      </w:pPr>
      <w:r w:rsidRPr="00966BFD">
        <w:rPr>
          <w:rFonts w:ascii="Tahoma" w:hAnsi="Tahoma" w:cs="Tahoma"/>
        </w:rPr>
        <w:t xml:space="preserve">Question 2.1 – This question is probing to ensure policies are regularly updated and communicated to customers to ensure regular maintenance of established processes/procedures for SCRM. </w:t>
      </w:r>
    </w:p>
    <w:p w14:paraId="0B67822F" w14:textId="77777777" w:rsidR="00E6142D" w:rsidRPr="00966BFD" w:rsidRDefault="004D7F82" w:rsidP="00357AEC">
      <w:pPr>
        <w:numPr>
          <w:ilvl w:val="0"/>
          <w:numId w:val="19"/>
        </w:numPr>
        <w:ind w:right="527" w:hanging="360"/>
        <w:rPr>
          <w:rFonts w:ascii="Tahoma" w:hAnsi="Tahoma" w:cs="Tahoma"/>
        </w:rPr>
      </w:pPr>
      <w:r w:rsidRPr="00966BFD">
        <w:rPr>
          <w:rFonts w:ascii="Tahoma" w:hAnsi="Tahoma" w:cs="Tahoma"/>
        </w:rPr>
        <w:t xml:space="preserve">Questions 2.2, 2.3 - These questions ask whether the supplier has policies and procedures in place to address supply chain risks. If the company is fully compliant with ISO 9001, then we may have more confidence in their implementation, auditing, training, and change management processes. If the company is not fully compliant with ISO 9001, then we will have to dig deeper to understand whether they have effective implementation, audit plans, training, change management processes, etc. Supply chain risks can be introduced at any point in the SDLC. We need to ensure that the supplier is thinking about its supply chain throughout the lifecycle. </w:t>
      </w:r>
    </w:p>
    <w:p w14:paraId="1CF9FED9" w14:textId="77777777" w:rsidR="00E6142D" w:rsidRPr="00966BFD" w:rsidRDefault="004D7F82" w:rsidP="00357AEC">
      <w:pPr>
        <w:numPr>
          <w:ilvl w:val="0"/>
          <w:numId w:val="19"/>
        </w:numPr>
        <w:ind w:right="527" w:hanging="360"/>
        <w:rPr>
          <w:rFonts w:ascii="Tahoma" w:hAnsi="Tahoma" w:cs="Tahoma"/>
        </w:rPr>
      </w:pPr>
      <w:r w:rsidRPr="00966BFD">
        <w:rPr>
          <w:rFonts w:ascii="Tahoma" w:hAnsi="Tahoma" w:cs="Tahoma"/>
        </w:rPr>
        <w:t xml:space="preserve">Question 2.4 - Ability to identify, track and validate that no components banned by the country of receipt reduces risk of receipt of vulnerable products/components, counterfeits and products or components that have been intentionally tampered with by bad actors. </w:t>
      </w:r>
    </w:p>
    <w:p w14:paraId="3DB28008" w14:textId="77777777" w:rsidR="00E6142D" w:rsidRPr="00966BFD" w:rsidRDefault="004D7F82" w:rsidP="00357AEC">
      <w:pPr>
        <w:numPr>
          <w:ilvl w:val="0"/>
          <w:numId w:val="19"/>
        </w:numPr>
        <w:ind w:right="527" w:hanging="360"/>
        <w:rPr>
          <w:rFonts w:ascii="Tahoma" w:hAnsi="Tahoma" w:cs="Tahoma"/>
        </w:rPr>
      </w:pPr>
      <w:r w:rsidRPr="00966BFD">
        <w:rPr>
          <w:rFonts w:ascii="Tahoma" w:hAnsi="Tahoma" w:cs="Tahoma"/>
        </w:rPr>
        <w:t>Question 2.5 - These questions ask about the provenance of products and services to help manage supply chain risks, such as “unauthorized tampering and modification through the ICT supply chain, especially during repairs/refurbishing, updating,” risks associated with lack of diversity, etc. Additionally</w:t>
      </w:r>
      <w:r w:rsidRPr="00966BFD">
        <w:rPr>
          <w:rFonts w:ascii="Tahoma" w:hAnsi="Tahoma" w:cs="Tahoma"/>
          <w:i/>
        </w:rPr>
        <w:t xml:space="preserve">, </w:t>
      </w:r>
      <w:r w:rsidRPr="00966BFD">
        <w:rPr>
          <w:rFonts w:ascii="Tahoma" w:hAnsi="Tahoma" w:cs="Tahoma"/>
        </w:rPr>
        <w:t xml:space="preserve">when invoking a SAAS capability, we recommend that the SBOM of the service is available to the user for local archive/logging for later analysis, in the event, that vulnerabilities are later identified. </w:t>
      </w:r>
    </w:p>
    <w:p w14:paraId="03E68B67" w14:textId="77777777" w:rsidR="00E6142D" w:rsidRPr="00966BFD" w:rsidRDefault="004D7F82" w:rsidP="00357AEC">
      <w:pPr>
        <w:numPr>
          <w:ilvl w:val="0"/>
          <w:numId w:val="19"/>
        </w:numPr>
        <w:ind w:right="527" w:hanging="360"/>
        <w:rPr>
          <w:rFonts w:ascii="Tahoma" w:hAnsi="Tahoma" w:cs="Tahoma"/>
        </w:rPr>
      </w:pPr>
      <w:r w:rsidRPr="00966BFD">
        <w:rPr>
          <w:rFonts w:ascii="Tahoma" w:hAnsi="Tahoma" w:cs="Tahoma"/>
        </w:rPr>
        <w:t xml:space="preserve">Questions 2.6, 2.7 - These questions seek to understand aspects of BOM such as what attributes are in the BOM, what is being tracked, etc. We recognize that companies may need different categories in a BOM. For example, some companies may need “critical components” that may include customized components, components mounted with multiple other components, etc. </w:t>
      </w:r>
    </w:p>
    <w:p w14:paraId="3E7E8F63" w14:textId="77777777" w:rsidR="00E6142D" w:rsidRPr="00966BFD" w:rsidRDefault="004D7F82" w:rsidP="00357AEC">
      <w:pPr>
        <w:numPr>
          <w:ilvl w:val="0"/>
          <w:numId w:val="19"/>
        </w:numPr>
        <w:spacing w:after="280"/>
        <w:ind w:right="527" w:hanging="360"/>
        <w:rPr>
          <w:rFonts w:ascii="Tahoma" w:hAnsi="Tahoma" w:cs="Tahoma"/>
        </w:rPr>
      </w:pPr>
      <w:r w:rsidRPr="00966BFD">
        <w:rPr>
          <w:rFonts w:ascii="Tahoma" w:hAnsi="Tahoma" w:cs="Tahoma"/>
        </w:rPr>
        <w:t xml:space="preserve">Questions 2.8, 2.9 - Stakeholders want to know that the supplier not only has a comprehensive and robust SCRM program for itself (which helps us to mitigate our own risk and meet customer expectations), but that it also requires the same from its sub-suppliers. We also want to ensure that the supplier ensures that “externally provided processes, products and services” conform to the SCRM requirements expected from the supplier and ensure that the supplier can meet the expectations of its customers. Suppliers must establish incident handling, including preparation, detection analysis, containment and recovery. We want incidents to be addressed with appropriate mitigations. Finally, we want to ensure that we are notified of changes in subcontractors because those changes could impact our ability to appropriately identify our own supply chain risks and our ability to meet the customers’ expectations. </w:t>
      </w:r>
    </w:p>
    <w:p w14:paraId="184F9FCF" w14:textId="77777777" w:rsidR="00E6142D" w:rsidRPr="00966BFD" w:rsidRDefault="004D7F82" w:rsidP="006230EE">
      <w:pPr>
        <w:pStyle w:val="Heading3"/>
        <w:tabs>
          <w:tab w:val="center" w:pos="2304"/>
        </w:tabs>
        <w:ind w:left="-15" w:firstLine="0"/>
        <w:rPr>
          <w:rFonts w:ascii="Tahoma" w:hAnsi="Tahoma" w:cs="Tahoma"/>
        </w:rPr>
      </w:pPr>
      <w:bookmarkStart w:id="32" w:name="_Toc161839643"/>
      <w:r w:rsidRPr="00966BFD">
        <w:rPr>
          <w:rFonts w:ascii="Tahoma" w:hAnsi="Tahoma" w:cs="Tahoma"/>
        </w:rPr>
        <w:lastRenderedPageBreak/>
        <w:t>3.</w:t>
      </w:r>
      <w:r w:rsidRPr="00966BFD">
        <w:rPr>
          <w:rFonts w:ascii="Tahoma" w:eastAsia="Arial" w:hAnsi="Tahoma" w:cs="Tahoma"/>
          <w:b/>
          <w:color w:val="000000"/>
        </w:rPr>
        <w:t xml:space="preserve"> </w:t>
      </w:r>
      <w:r w:rsidRPr="00966BFD">
        <w:rPr>
          <w:rFonts w:ascii="Tahoma" w:eastAsia="Arial" w:hAnsi="Tahoma" w:cs="Tahoma"/>
          <w:b/>
          <w:color w:val="000000"/>
        </w:rPr>
        <w:tab/>
      </w:r>
      <w:r w:rsidRPr="00966BFD">
        <w:rPr>
          <w:rFonts w:ascii="Tahoma" w:hAnsi="Tahoma" w:cs="Tahoma"/>
        </w:rPr>
        <w:t>Secure Design</w:t>
      </w:r>
      <w:r w:rsidRPr="00966BFD">
        <w:rPr>
          <w:rFonts w:ascii="Tahoma" w:hAnsi="Tahoma" w:cs="Tahoma"/>
          <w:color w:val="000000"/>
        </w:rPr>
        <w:t xml:space="preserve"> </w:t>
      </w:r>
      <w:r w:rsidRPr="00966BFD">
        <w:rPr>
          <w:rFonts w:ascii="Tahoma" w:hAnsi="Tahoma" w:cs="Tahoma"/>
        </w:rPr>
        <w:t>and</w:t>
      </w:r>
      <w:r w:rsidRPr="00966BFD">
        <w:rPr>
          <w:rFonts w:ascii="Tahoma" w:hAnsi="Tahoma" w:cs="Tahoma"/>
          <w:color w:val="000000"/>
        </w:rPr>
        <w:t xml:space="preserve"> </w:t>
      </w:r>
      <w:r w:rsidRPr="00966BFD">
        <w:rPr>
          <w:rFonts w:ascii="Tahoma" w:hAnsi="Tahoma" w:cs="Tahoma"/>
        </w:rPr>
        <w:t>Engineering</w:t>
      </w:r>
      <w:bookmarkEnd w:id="32"/>
      <w:r w:rsidRPr="00966BFD">
        <w:rPr>
          <w:rFonts w:ascii="Tahoma" w:hAnsi="Tahoma" w:cs="Tahoma"/>
          <w:color w:val="000000"/>
        </w:rPr>
        <w:t xml:space="preserve"> </w:t>
      </w:r>
    </w:p>
    <w:p w14:paraId="41B28FAE"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3.1 - The ICT SCRM WG#4 System Design Writing Team identified questions that vendors might reasonably be asked to answer and/or elaborate upon with respect to their software and system design practices. The National Institute of Standards and Technology’s Mitigating the Risk of Software Vulnerabilities by Adopting a Secure Software Development Framework (SSDF) white paper is the source for nineteen questions spanning four categories. The questions in this document are lifted nearly verbatim from the SSDF and arranged such that a lightweight Yes/No/Alt/NA response to each question would suffice for a simple inquiry. However, each question is also paired with a deeper question, which would be appropriate for a deeper inquiry and elicit a more elaborate response than a simple Yes, No, Alternate, or Not Applicable answer. Finally, the SSDF mappings to other documents and frameworks were also included as references to help vendors and evaluators. One question that was not taken from the SSDF is the “Level 0” question which (dis)qualifies the vendor from answering any questions in this section. </w:t>
      </w:r>
    </w:p>
    <w:p w14:paraId="7A3EEAFC"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3.2 – N/A </w:t>
      </w:r>
    </w:p>
    <w:p w14:paraId="5AC9D183"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Questions 3.3, 3.4 - Risk/Rationale: This includes requirements from internal sources (e.g., the organization’s policies, business objectives, and risk management strategy) and external sources (e.g., applicable lawsand regulations).  </w:t>
      </w:r>
    </w:p>
    <w:p w14:paraId="0B77741F"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3.5 - Risk/Rationale: Toolchains and tools may be used at different levels of the organization, such as organization-wide or project-specific. </w:t>
      </w:r>
    </w:p>
    <w:p w14:paraId="00AE8176"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3.6 - Risk/Rationale: For code that is not intended to bepublicly accessible, it helps  prevent theft of the software and may make it more difficult or time-consuming for attackers to find vulnerabilities in the software. </w:t>
      </w:r>
    </w:p>
    <w:p w14:paraId="41A9482F"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3.7 – N/A </w:t>
      </w:r>
    </w:p>
    <w:p w14:paraId="16431562"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3.8 – N/A </w:t>
      </w:r>
    </w:p>
    <w:p w14:paraId="26981B88"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3.9 – N/A </w:t>
      </w:r>
    </w:p>
    <w:p w14:paraId="3464FC76"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3.10 - Risk/Rationale: Addressing security requirements and risks during software design (secure by design) helps to make software development more efficient. These are particularly true for software that implements security functionality, such as cryptographic modules and protocols. </w:t>
      </w:r>
    </w:p>
    <w:p w14:paraId="2135FC5B"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3.11 – N/A </w:t>
      </w:r>
    </w:p>
    <w:p w14:paraId="2F1EFF75"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3.12 – N/A </w:t>
      </w:r>
    </w:p>
    <w:p w14:paraId="533B0185"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3.13 – N/A </w:t>
      </w:r>
    </w:p>
    <w:p w14:paraId="19B6393D"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3.14 - Risk/Rationale: Using automated methods lowers the effort and resources needed to detect vulnerabilities. Human-readable code includes source code and any other form of code an organization deems as humanly readable. Executable code includes binaries, directly executed bytecode, directly executed source code, and any other formof code an organization  deems as executable. </w:t>
      </w:r>
    </w:p>
    <w:p w14:paraId="7EBE9E8A" w14:textId="77777777" w:rsidR="00E6142D" w:rsidRPr="00966BFD" w:rsidRDefault="004D7F82" w:rsidP="00357AEC">
      <w:pPr>
        <w:numPr>
          <w:ilvl w:val="0"/>
          <w:numId w:val="20"/>
        </w:numPr>
        <w:ind w:right="527" w:hanging="360"/>
        <w:rPr>
          <w:rFonts w:ascii="Tahoma" w:hAnsi="Tahoma" w:cs="Tahoma"/>
        </w:rPr>
      </w:pPr>
      <w:r w:rsidRPr="00966BFD">
        <w:rPr>
          <w:rFonts w:ascii="Tahoma" w:hAnsi="Tahoma" w:cs="Tahoma"/>
        </w:rPr>
        <w:t xml:space="preserve">Question 3.15 – N/A </w:t>
      </w:r>
    </w:p>
    <w:p w14:paraId="7CC2E84D" w14:textId="77777777" w:rsidR="00357AEC" w:rsidRDefault="004D7F82" w:rsidP="00357AEC">
      <w:pPr>
        <w:numPr>
          <w:ilvl w:val="0"/>
          <w:numId w:val="20"/>
        </w:numPr>
        <w:spacing w:after="155" w:line="386" w:lineRule="auto"/>
        <w:ind w:right="527" w:hanging="360"/>
        <w:rPr>
          <w:rFonts w:ascii="Tahoma" w:hAnsi="Tahoma" w:cs="Tahoma"/>
        </w:rPr>
      </w:pPr>
      <w:r w:rsidRPr="00966BFD">
        <w:rPr>
          <w:rFonts w:ascii="Tahoma" w:hAnsi="Tahoma" w:cs="Tahoma"/>
        </w:rPr>
        <w:t xml:space="preserve">Question 3.16 – N/A </w:t>
      </w:r>
    </w:p>
    <w:p w14:paraId="71D51BFA" w14:textId="65C0FBCA" w:rsidR="00E6142D" w:rsidRPr="00966BFD" w:rsidRDefault="004D7F82" w:rsidP="00357AEC">
      <w:pPr>
        <w:numPr>
          <w:ilvl w:val="0"/>
          <w:numId w:val="20"/>
        </w:numPr>
        <w:spacing w:after="155" w:line="386" w:lineRule="auto"/>
        <w:ind w:right="527" w:hanging="360"/>
        <w:rPr>
          <w:rFonts w:ascii="Tahoma" w:hAnsi="Tahoma" w:cs="Tahoma"/>
        </w:rPr>
      </w:pPr>
      <w:r w:rsidRPr="00966BFD">
        <w:rPr>
          <w:rFonts w:ascii="Tahoma" w:hAnsi="Tahoma" w:cs="Tahoma"/>
        </w:rPr>
        <w:t xml:space="preserve">Question 3.17 – N/A </w:t>
      </w:r>
    </w:p>
    <w:p w14:paraId="179F2BCD" w14:textId="77777777" w:rsidR="00E6142D" w:rsidRPr="00966BFD" w:rsidRDefault="004D7F82" w:rsidP="006230EE">
      <w:pPr>
        <w:pStyle w:val="Heading3"/>
        <w:tabs>
          <w:tab w:val="center" w:pos="1742"/>
        </w:tabs>
        <w:ind w:left="-15" w:firstLine="0"/>
        <w:rPr>
          <w:rFonts w:ascii="Tahoma" w:hAnsi="Tahoma" w:cs="Tahoma"/>
        </w:rPr>
      </w:pPr>
      <w:bookmarkStart w:id="33" w:name="_Toc161839644"/>
      <w:r w:rsidRPr="00966BFD">
        <w:rPr>
          <w:rFonts w:ascii="Tahoma" w:hAnsi="Tahoma" w:cs="Tahoma"/>
        </w:rPr>
        <w:lastRenderedPageBreak/>
        <w:t xml:space="preserve">4. </w:t>
      </w:r>
      <w:r w:rsidRPr="00966BFD">
        <w:rPr>
          <w:rFonts w:ascii="Tahoma" w:hAnsi="Tahoma" w:cs="Tahoma"/>
        </w:rPr>
        <w:tab/>
        <w:t>Information Security</w:t>
      </w:r>
      <w:bookmarkEnd w:id="33"/>
      <w:r w:rsidRPr="00966BFD">
        <w:rPr>
          <w:rFonts w:ascii="Tahoma" w:hAnsi="Tahoma" w:cs="Tahoma"/>
        </w:rPr>
        <w:t xml:space="preserve"> </w:t>
      </w:r>
    </w:p>
    <w:p w14:paraId="50601331" w14:textId="00BEFF39"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4.1 – Risk/Rationale: there is no independent </w:t>
      </w:r>
      <w:r w:rsidR="00A670B7" w:rsidRPr="00966BFD">
        <w:rPr>
          <w:rFonts w:ascii="Tahoma" w:hAnsi="Tahoma" w:cs="Tahoma"/>
        </w:rPr>
        <w:t>evaluation of</w:t>
      </w:r>
      <w:r w:rsidRPr="00966BFD">
        <w:rPr>
          <w:rFonts w:ascii="Tahoma" w:hAnsi="Tahoma" w:cs="Tahoma"/>
        </w:rPr>
        <w:t xml:space="preserve"> holistic cybersecurity  processes which meeting industry standards. </w:t>
      </w:r>
    </w:p>
    <w:p w14:paraId="10CD0FBA"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4.2 – Risk/Rationale: Ad hoc or untested or incomplete/insufficient controls </w:t>
      </w:r>
    </w:p>
    <w:p w14:paraId="25E10CA4" w14:textId="77777777" w:rsidR="00E6142D" w:rsidRPr="00966BFD" w:rsidRDefault="004D7F82" w:rsidP="00A670B7">
      <w:pPr>
        <w:numPr>
          <w:ilvl w:val="0"/>
          <w:numId w:val="21"/>
        </w:numPr>
        <w:spacing w:after="128" w:line="247" w:lineRule="auto"/>
        <w:ind w:right="527" w:hanging="360"/>
        <w:rPr>
          <w:rFonts w:ascii="Tahoma" w:hAnsi="Tahoma" w:cs="Tahoma"/>
        </w:rPr>
      </w:pPr>
      <w:r w:rsidRPr="00966BFD">
        <w:rPr>
          <w:rFonts w:ascii="Tahoma" w:hAnsi="Tahoma" w:cs="Tahoma"/>
        </w:rPr>
        <w:t xml:space="preserve">Question 4.3 – Risk/Rationale: Lack of privacy controls can be assumptions of other types of missing information security controls. Companies at risk for EU GDPR violations, could suffer financial harm. </w:t>
      </w:r>
    </w:p>
    <w:p w14:paraId="45AEC0A7"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4.4 – Risk/Rationale: Contaminated backups. Contamination of backup assets can slow recovery and prevent full restoration. </w:t>
      </w:r>
    </w:p>
    <w:p w14:paraId="5C218EAC" w14:textId="51162036"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4.5 – Risk/Rationale: Inadequate scope of procedures for managing enterprise </w:t>
      </w:r>
      <w:r w:rsidR="00A670B7" w:rsidRPr="00966BFD">
        <w:rPr>
          <w:rFonts w:ascii="Tahoma" w:hAnsi="Tahoma" w:cs="Tahoma"/>
        </w:rPr>
        <w:t>network connected</w:t>
      </w:r>
      <w:r w:rsidRPr="00966BFD">
        <w:rPr>
          <w:rFonts w:ascii="Tahoma" w:hAnsi="Tahoma" w:cs="Tahoma"/>
        </w:rPr>
        <w:t xml:space="preserve"> assets. </w:t>
      </w:r>
    </w:p>
    <w:p w14:paraId="0E6B4BAE"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4.6 – Risk/Rationale: Non-IT professionals may bring in malware/viruses unintentionally from external downloads. </w:t>
      </w:r>
    </w:p>
    <w:p w14:paraId="45431AF7"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4.7 – Risk/Rationale: Unable to identify rogue or at-risk equipment or inability to distribute patches in a timely manner. </w:t>
      </w:r>
    </w:p>
    <w:p w14:paraId="3A6E5DE2"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4.8 – Risk/Rationale: Unmanaged assets could be tampered with at any point in their lifecycle </w:t>
      </w:r>
    </w:p>
    <w:p w14:paraId="37146D03"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4.9 – Risk/Rationale: Lack of legal/regulatory compliance and potential security risk of using a product produced by a company on a banned list. </w:t>
      </w:r>
    </w:p>
    <w:p w14:paraId="25A6D1A0"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4.10 – Risk/Rationale: Accidental or intentional introduction of vulnerabilities that could lead to failure or exploitation of mission critical functions </w:t>
      </w:r>
    </w:p>
    <w:p w14:paraId="0BC4B02F"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4.11 – Risk/Rationale: No repeatable means of proactively identifying cybersecurity breaches. Lack of early detection of attacks, Lack of vetted detection techniques, etc. </w:t>
      </w:r>
    </w:p>
    <w:p w14:paraId="13A7B260"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4.12 – Risk/Rationale Ensure physical security is coordinated with Information Security. May not apply to organizations that manage all valuable/critical cyber assets in a virtual environment. Reducing the risk of a cyber-attack on physical security systems and controls. </w:t>
      </w:r>
    </w:p>
    <w:p w14:paraId="2372C24D"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4.13 – Risk: Breach of confidentiality ISO 27003:2013 sect 7.5.3 </w:t>
      </w:r>
    </w:p>
    <w:p w14:paraId="0494CB02"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4.14 – Risk/Rationale: Remote exploit or lateral exploit </w:t>
      </w:r>
    </w:p>
    <w:p w14:paraId="5B3CC6B2" w14:textId="77777777" w:rsidR="00E6142D" w:rsidRPr="00966BFD" w:rsidRDefault="004D7F82" w:rsidP="00A670B7">
      <w:pPr>
        <w:numPr>
          <w:ilvl w:val="0"/>
          <w:numId w:val="21"/>
        </w:numPr>
        <w:ind w:right="527" w:hanging="360"/>
        <w:rPr>
          <w:rFonts w:ascii="Tahoma" w:hAnsi="Tahoma" w:cs="Tahoma"/>
        </w:rPr>
      </w:pPr>
      <w:r w:rsidRPr="00966BFD">
        <w:rPr>
          <w:rFonts w:ascii="Tahoma" w:hAnsi="Tahoma" w:cs="Tahoma"/>
        </w:rPr>
        <w:t xml:space="preserve">Question 4.15 – Risk/Rationale: Unauthorized access. Nonstandard, non- comprehensive access control policies or procedures. </w:t>
      </w:r>
    </w:p>
    <w:p w14:paraId="6A04ED84" w14:textId="77777777" w:rsidR="00A670B7" w:rsidRDefault="004D7F82" w:rsidP="00A670B7">
      <w:pPr>
        <w:numPr>
          <w:ilvl w:val="0"/>
          <w:numId w:val="21"/>
        </w:numPr>
        <w:spacing w:after="54" w:line="326" w:lineRule="auto"/>
        <w:ind w:right="527" w:hanging="360"/>
        <w:rPr>
          <w:rFonts w:ascii="Tahoma" w:hAnsi="Tahoma" w:cs="Tahoma"/>
        </w:rPr>
      </w:pPr>
      <w:r w:rsidRPr="00966BFD">
        <w:rPr>
          <w:rFonts w:ascii="Tahoma" w:hAnsi="Tahoma" w:cs="Tahoma"/>
        </w:rPr>
        <w:t xml:space="preserve">Question 4.16 – Risk/Rationale: Social Engineering, Carelessness, Adherence to Policy </w:t>
      </w:r>
    </w:p>
    <w:p w14:paraId="459F72A1" w14:textId="78F2CA99" w:rsidR="00E6142D" w:rsidRPr="00966BFD" w:rsidRDefault="004D7F82" w:rsidP="00A670B7">
      <w:pPr>
        <w:numPr>
          <w:ilvl w:val="1"/>
          <w:numId w:val="21"/>
        </w:numPr>
        <w:spacing w:after="54" w:line="326" w:lineRule="auto"/>
        <w:ind w:right="527" w:hanging="360"/>
        <w:rPr>
          <w:rFonts w:ascii="Tahoma" w:hAnsi="Tahoma" w:cs="Tahoma"/>
        </w:rPr>
      </w:pPr>
      <w:r w:rsidRPr="00966BFD">
        <w:rPr>
          <w:rFonts w:ascii="Tahoma" w:hAnsi="Tahoma" w:cs="Tahoma"/>
        </w:rPr>
        <w:t xml:space="preserve">Question 4.16.1 – Risk/Rationale: If not refreshed, likely policies are not being consistently followed. </w:t>
      </w:r>
    </w:p>
    <w:p w14:paraId="10FD6DC5" w14:textId="77777777" w:rsidR="00E6142D" w:rsidRPr="00966BFD" w:rsidRDefault="004D7F82" w:rsidP="00966BFD">
      <w:pPr>
        <w:numPr>
          <w:ilvl w:val="1"/>
          <w:numId w:val="12"/>
        </w:numPr>
        <w:ind w:right="527" w:hanging="360"/>
        <w:rPr>
          <w:rFonts w:ascii="Tahoma" w:hAnsi="Tahoma" w:cs="Tahoma"/>
        </w:rPr>
      </w:pPr>
      <w:r w:rsidRPr="00966BFD">
        <w:rPr>
          <w:rFonts w:ascii="Tahoma" w:hAnsi="Tahoma" w:cs="Tahoma"/>
        </w:rPr>
        <w:t xml:space="preserve">Question 4.16.2 – Risk/Rationale: Improper/untrained access. Third-party workers accessing the same data as employees without proper training. </w:t>
      </w:r>
    </w:p>
    <w:p w14:paraId="6568EBE4" w14:textId="77777777" w:rsidR="00E6142D" w:rsidRPr="00966BFD" w:rsidRDefault="004D7F82" w:rsidP="00966BFD">
      <w:pPr>
        <w:numPr>
          <w:ilvl w:val="0"/>
          <w:numId w:val="12"/>
        </w:numPr>
        <w:ind w:left="1080" w:right="527" w:hanging="360"/>
        <w:rPr>
          <w:rFonts w:ascii="Tahoma" w:hAnsi="Tahoma" w:cs="Tahoma"/>
        </w:rPr>
      </w:pPr>
      <w:r w:rsidRPr="00966BFD">
        <w:rPr>
          <w:rFonts w:ascii="Tahoma" w:hAnsi="Tahoma" w:cs="Tahoma"/>
        </w:rPr>
        <w:t xml:space="preserve">Question 4.17 – Risk/Rationale: Data Liability, Confidentiality </w:t>
      </w:r>
    </w:p>
    <w:p w14:paraId="052E750E" w14:textId="77777777" w:rsidR="00E6142D" w:rsidRPr="00966BFD" w:rsidRDefault="004D7F82" w:rsidP="00966BFD">
      <w:pPr>
        <w:numPr>
          <w:ilvl w:val="0"/>
          <w:numId w:val="12"/>
        </w:numPr>
        <w:spacing w:after="52" w:line="329" w:lineRule="auto"/>
        <w:ind w:left="1080" w:right="527" w:hanging="360"/>
        <w:rPr>
          <w:rFonts w:ascii="Tahoma" w:hAnsi="Tahoma" w:cs="Tahoma"/>
        </w:rPr>
      </w:pPr>
      <w:r w:rsidRPr="00966BFD">
        <w:rPr>
          <w:rFonts w:ascii="Tahoma" w:hAnsi="Tahoma" w:cs="Tahoma"/>
        </w:rPr>
        <w:lastRenderedPageBreak/>
        <w:t xml:space="preserve">Question 4.18 – Risk/Rationale: Confidentiality of sensitive data </w:t>
      </w:r>
      <w:r w:rsidRPr="00966BFD">
        <w:rPr>
          <w:rFonts w:ascii="Tahoma" w:eastAsia="Courier New" w:hAnsi="Tahoma" w:cs="Tahoma"/>
        </w:rPr>
        <w:t>o</w:t>
      </w:r>
      <w:r w:rsidRPr="00966BFD">
        <w:rPr>
          <w:rFonts w:ascii="Tahoma" w:eastAsia="Arial" w:hAnsi="Tahoma" w:cs="Tahoma"/>
        </w:rPr>
        <w:t xml:space="preserve"> </w:t>
      </w:r>
      <w:r w:rsidRPr="00966BFD">
        <w:rPr>
          <w:rFonts w:ascii="Tahoma" w:eastAsia="Times New Roman" w:hAnsi="Tahoma" w:cs="Tahoma"/>
        </w:rPr>
        <w:t xml:space="preserve"> </w:t>
      </w:r>
      <w:r w:rsidRPr="00966BFD">
        <w:rPr>
          <w:rFonts w:ascii="Tahoma" w:eastAsia="Times New Roman" w:hAnsi="Tahoma" w:cs="Tahoma"/>
        </w:rPr>
        <w:tab/>
      </w:r>
      <w:r w:rsidRPr="00966BFD">
        <w:rPr>
          <w:rFonts w:ascii="Tahoma" w:hAnsi="Tahoma" w:cs="Tahoma"/>
        </w:rPr>
        <w:t xml:space="preserve">Question 4.18.1 – Risk/Rationale –Some encryption keys can become a vulnerability source if not comprehensively managed. </w:t>
      </w:r>
    </w:p>
    <w:p w14:paraId="624D4ACA" w14:textId="77777777" w:rsidR="00E6142D" w:rsidRPr="00966BFD" w:rsidRDefault="004D7F82" w:rsidP="00966BFD">
      <w:pPr>
        <w:numPr>
          <w:ilvl w:val="1"/>
          <w:numId w:val="12"/>
        </w:numPr>
        <w:ind w:right="527" w:hanging="360"/>
        <w:rPr>
          <w:rFonts w:ascii="Tahoma" w:hAnsi="Tahoma" w:cs="Tahoma"/>
        </w:rPr>
      </w:pPr>
      <w:r w:rsidRPr="00966BFD">
        <w:rPr>
          <w:rFonts w:ascii="Tahoma" w:hAnsi="Tahoma" w:cs="Tahoma"/>
        </w:rPr>
        <w:t xml:space="preserve">Question 4.18.2 – Risk/Rationale – Incomplete mitigation of risk if only data at rest or data in transit is protected. </w:t>
      </w:r>
    </w:p>
    <w:p w14:paraId="4A3B03C5" w14:textId="77777777" w:rsidR="00E6142D" w:rsidRPr="00966BFD" w:rsidRDefault="004D7F82" w:rsidP="00966BFD">
      <w:pPr>
        <w:numPr>
          <w:ilvl w:val="0"/>
          <w:numId w:val="12"/>
        </w:numPr>
        <w:ind w:left="1080" w:right="527" w:hanging="360"/>
        <w:rPr>
          <w:rFonts w:ascii="Tahoma" w:hAnsi="Tahoma" w:cs="Tahoma"/>
        </w:rPr>
      </w:pPr>
      <w:r w:rsidRPr="00966BFD">
        <w:rPr>
          <w:rFonts w:ascii="Tahoma" w:hAnsi="Tahoma" w:cs="Tahoma"/>
        </w:rPr>
        <w:t xml:space="preserve">Question 4.19 – Risk/Rationale: Remote exploit or lateral exploit. </w:t>
      </w:r>
    </w:p>
    <w:p w14:paraId="550C74FB" w14:textId="77777777" w:rsidR="00E6142D" w:rsidRPr="00966BFD" w:rsidRDefault="004D7F82" w:rsidP="00966BFD">
      <w:pPr>
        <w:numPr>
          <w:ilvl w:val="0"/>
          <w:numId w:val="12"/>
        </w:numPr>
        <w:ind w:left="1080" w:right="527" w:hanging="360"/>
        <w:rPr>
          <w:rFonts w:ascii="Tahoma" w:hAnsi="Tahoma" w:cs="Tahoma"/>
        </w:rPr>
      </w:pPr>
      <w:r w:rsidRPr="00966BFD">
        <w:rPr>
          <w:rFonts w:ascii="Tahoma" w:hAnsi="Tahoma" w:cs="Tahoma"/>
        </w:rPr>
        <w:t xml:space="preserve">Question 4.20 – Risk/Rationale: Presumed transfer of risk to cloud. </w:t>
      </w:r>
    </w:p>
    <w:p w14:paraId="59F0A7E9" w14:textId="77777777" w:rsidR="00E6142D" w:rsidRPr="00966BFD" w:rsidRDefault="004D7F82" w:rsidP="00966BFD">
      <w:pPr>
        <w:numPr>
          <w:ilvl w:val="0"/>
          <w:numId w:val="12"/>
        </w:numPr>
        <w:ind w:left="1080" w:right="527" w:hanging="360"/>
        <w:rPr>
          <w:rFonts w:ascii="Tahoma" w:hAnsi="Tahoma" w:cs="Tahoma"/>
        </w:rPr>
      </w:pPr>
      <w:r w:rsidRPr="00966BFD">
        <w:rPr>
          <w:rFonts w:ascii="Tahoma" w:hAnsi="Tahoma" w:cs="Tahoma"/>
        </w:rPr>
        <w:t xml:space="preserve">Question 4.21 - Risk/Rationale: Delay in, or inability to, recover. </w:t>
      </w:r>
    </w:p>
    <w:p w14:paraId="0066709D" w14:textId="77777777" w:rsidR="00E6142D" w:rsidRPr="00966BFD" w:rsidRDefault="004D7F82" w:rsidP="00966BFD">
      <w:pPr>
        <w:numPr>
          <w:ilvl w:val="0"/>
          <w:numId w:val="12"/>
        </w:numPr>
        <w:ind w:left="1080" w:right="527" w:hanging="360"/>
        <w:rPr>
          <w:rFonts w:ascii="Tahoma" w:hAnsi="Tahoma" w:cs="Tahoma"/>
        </w:rPr>
      </w:pPr>
      <w:r w:rsidRPr="00966BFD">
        <w:rPr>
          <w:rFonts w:ascii="Tahoma" w:hAnsi="Tahoma" w:cs="Tahoma"/>
        </w:rPr>
        <w:t xml:space="preserve">Question 4.22 – Risk/Rationale: Undetected vulnerability. </w:t>
      </w:r>
    </w:p>
    <w:p w14:paraId="74FAD7C7" w14:textId="77777777" w:rsidR="00E6142D" w:rsidRPr="00966BFD" w:rsidRDefault="004D7F82" w:rsidP="00966BFD">
      <w:pPr>
        <w:numPr>
          <w:ilvl w:val="0"/>
          <w:numId w:val="12"/>
        </w:numPr>
        <w:ind w:left="1080" w:right="527" w:hanging="360"/>
        <w:rPr>
          <w:rFonts w:ascii="Tahoma" w:hAnsi="Tahoma" w:cs="Tahoma"/>
        </w:rPr>
      </w:pPr>
      <w:r w:rsidRPr="00966BFD">
        <w:rPr>
          <w:rFonts w:ascii="Tahoma" w:hAnsi="Tahoma" w:cs="Tahoma"/>
        </w:rPr>
        <w:t xml:space="preserve">Question 4.23 – Risk/Rationale: Patch management and detection of unauthorized software/releases (delta to inventory). </w:t>
      </w:r>
    </w:p>
    <w:p w14:paraId="5634D598" w14:textId="77777777" w:rsidR="00E6142D" w:rsidRPr="00966BFD" w:rsidRDefault="004D7F82" w:rsidP="00966BFD">
      <w:pPr>
        <w:numPr>
          <w:ilvl w:val="0"/>
          <w:numId w:val="12"/>
        </w:numPr>
        <w:ind w:left="1080" w:right="527" w:hanging="360"/>
        <w:rPr>
          <w:rFonts w:ascii="Tahoma" w:hAnsi="Tahoma" w:cs="Tahoma"/>
        </w:rPr>
      </w:pPr>
      <w:r w:rsidRPr="00966BFD">
        <w:rPr>
          <w:rFonts w:ascii="Tahoma" w:hAnsi="Tahoma" w:cs="Tahoma"/>
        </w:rPr>
        <w:t xml:space="preserve">Question 4.25 – Risk/Rationale: Operational continuity during/after an attack. </w:t>
      </w:r>
    </w:p>
    <w:p w14:paraId="43F30A73" w14:textId="77777777" w:rsidR="00E6142D" w:rsidRPr="00966BFD" w:rsidRDefault="004D7F82" w:rsidP="00966BFD">
      <w:pPr>
        <w:numPr>
          <w:ilvl w:val="0"/>
          <w:numId w:val="12"/>
        </w:numPr>
        <w:ind w:left="1080" w:right="527" w:hanging="360"/>
        <w:rPr>
          <w:rFonts w:ascii="Tahoma" w:hAnsi="Tahoma" w:cs="Tahoma"/>
        </w:rPr>
      </w:pPr>
      <w:r w:rsidRPr="00966BFD">
        <w:rPr>
          <w:rFonts w:ascii="Tahoma" w:hAnsi="Tahoma" w:cs="Tahoma"/>
        </w:rPr>
        <w:t xml:space="preserve">Question 4.26 – Risk/Rationale: lack of ability to fully recover and validate system integrity. Loss of critical inputs from single or limited source suppliers (JIT Sensitivity). </w:t>
      </w:r>
    </w:p>
    <w:p w14:paraId="5DE4BCA3" w14:textId="77777777" w:rsidR="00E6142D" w:rsidRPr="00966BFD" w:rsidRDefault="004D7F82" w:rsidP="00966BFD">
      <w:pPr>
        <w:numPr>
          <w:ilvl w:val="0"/>
          <w:numId w:val="12"/>
        </w:numPr>
        <w:spacing w:after="282"/>
        <w:ind w:left="1080" w:right="527" w:hanging="360"/>
        <w:rPr>
          <w:rFonts w:ascii="Tahoma" w:hAnsi="Tahoma" w:cs="Tahoma"/>
        </w:rPr>
      </w:pPr>
      <w:r w:rsidRPr="00966BFD">
        <w:rPr>
          <w:rFonts w:ascii="Tahoma" w:hAnsi="Tahoma" w:cs="Tahoma"/>
        </w:rPr>
        <w:t xml:space="preserve">Question 4.27 – Risk/Rationale: Customer could become liable for recovery costs. </w:t>
      </w:r>
    </w:p>
    <w:p w14:paraId="2B259168" w14:textId="77777777" w:rsidR="00E6142D" w:rsidRPr="00966BFD" w:rsidRDefault="004D7F82" w:rsidP="006230EE">
      <w:pPr>
        <w:pStyle w:val="Heading3"/>
        <w:tabs>
          <w:tab w:val="center" w:pos="1568"/>
        </w:tabs>
        <w:ind w:left="-15" w:firstLine="0"/>
        <w:rPr>
          <w:rFonts w:ascii="Tahoma" w:hAnsi="Tahoma" w:cs="Tahoma"/>
        </w:rPr>
      </w:pPr>
      <w:bookmarkStart w:id="34" w:name="_Toc161839645"/>
      <w:r w:rsidRPr="00966BFD">
        <w:rPr>
          <w:rFonts w:ascii="Tahoma" w:hAnsi="Tahoma" w:cs="Tahoma"/>
        </w:rPr>
        <w:t xml:space="preserve">5. </w:t>
      </w:r>
      <w:r w:rsidRPr="00966BFD">
        <w:rPr>
          <w:rFonts w:ascii="Tahoma" w:hAnsi="Tahoma" w:cs="Tahoma"/>
        </w:rPr>
        <w:tab/>
        <w:t>Physical Security</w:t>
      </w:r>
      <w:bookmarkEnd w:id="34"/>
      <w:r w:rsidRPr="00966BFD">
        <w:rPr>
          <w:rFonts w:ascii="Tahoma" w:hAnsi="Tahoma" w:cs="Tahoma"/>
        </w:rPr>
        <w:t xml:space="preserve"> </w:t>
      </w:r>
    </w:p>
    <w:p w14:paraId="5B48149A" w14:textId="77777777" w:rsidR="00E6142D" w:rsidRPr="00966BFD" w:rsidRDefault="004D7F82" w:rsidP="006230EE">
      <w:pPr>
        <w:spacing w:after="232"/>
        <w:ind w:left="730" w:right="527"/>
        <w:rPr>
          <w:rFonts w:ascii="Tahoma" w:hAnsi="Tahoma" w:cs="Tahoma"/>
        </w:rPr>
      </w:pPr>
      <w:r w:rsidRPr="00966BFD">
        <w:rPr>
          <w:rFonts w:ascii="Tahoma" w:hAnsi="Tahoma" w:cs="Tahoma"/>
        </w:rPr>
        <w:t xml:space="preserve">Physical security is a mature activity however it has become more reliant on electronic and network connected systems. It is increasingly challenging to prevent overlapping of physical, cyber, and personnel security concerns as businesses become more reliant on Identity and Access Management (IDAM) systems to control facility access and report intrusion attempts. These systems which can update personnel status immediately and whose data flows across the organization’s networks have demonstrated the need for these security “silos” to be more closely integrated. </w:t>
      </w:r>
    </w:p>
    <w:p w14:paraId="774B3F45" w14:textId="77777777" w:rsidR="00E6142D" w:rsidRPr="00966BFD" w:rsidRDefault="004D7F82" w:rsidP="006230EE">
      <w:pPr>
        <w:spacing w:after="232"/>
        <w:ind w:left="730" w:right="527"/>
        <w:rPr>
          <w:rFonts w:ascii="Tahoma" w:hAnsi="Tahoma" w:cs="Tahoma"/>
        </w:rPr>
      </w:pPr>
      <w:r w:rsidRPr="00966BFD">
        <w:rPr>
          <w:rFonts w:ascii="Tahoma" w:hAnsi="Tahoma" w:cs="Tahoma"/>
        </w:rPr>
        <w:t xml:space="preserve">Traditional physical security roles still exist, guards still have a role, but that role may require more understanding of how cyber-attacks work and behaviors associated with a trusted insider seeking to commit a malicious act. The ability of a guard to question, observe, and accurately report information may be highly relevant to a personnel or cyber security incident. Below is information about the reasoning behind the questions in the template. </w:t>
      </w:r>
    </w:p>
    <w:p w14:paraId="1CC7266A" w14:textId="77777777" w:rsidR="00E6142D" w:rsidRPr="00966BFD" w:rsidRDefault="004D7F82" w:rsidP="00A670B7">
      <w:pPr>
        <w:numPr>
          <w:ilvl w:val="0"/>
          <w:numId w:val="22"/>
        </w:numPr>
        <w:ind w:right="527" w:hanging="360"/>
        <w:rPr>
          <w:rFonts w:ascii="Tahoma" w:hAnsi="Tahoma" w:cs="Tahoma"/>
        </w:rPr>
      </w:pPr>
      <w:r w:rsidRPr="00966BFD">
        <w:rPr>
          <w:rFonts w:ascii="Tahoma" w:hAnsi="Tahoma" w:cs="Tahoma"/>
        </w:rPr>
        <w:t xml:space="preserve">Question 5.1 – Risk/Rationale: Green light questions that subsume most of the following questions (4.2-4.9). </w:t>
      </w:r>
    </w:p>
    <w:p w14:paraId="1F197D29" w14:textId="77777777" w:rsidR="00E6142D" w:rsidRDefault="004D7F82" w:rsidP="00A670B7">
      <w:pPr>
        <w:numPr>
          <w:ilvl w:val="0"/>
          <w:numId w:val="22"/>
        </w:numPr>
        <w:ind w:right="527" w:hanging="360"/>
        <w:rPr>
          <w:rFonts w:ascii="Tahoma" w:hAnsi="Tahoma" w:cs="Tahoma"/>
        </w:rPr>
      </w:pPr>
      <w:r w:rsidRPr="00966BFD">
        <w:rPr>
          <w:rFonts w:ascii="Tahoma" w:hAnsi="Tahoma" w:cs="Tahoma"/>
        </w:rPr>
        <w:t xml:space="preserve">Question 5.2 – Risk/Rationale: To ensure the company has policies and procedures that address the risk of how physical security responsibility includes and places a very high priority on preventing unauthorized access to cyber assets. </w:t>
      </w:r>
    </w:p>
    <w:p w14:paraId="2FE360C4" w14:textId="77777777" w:rsidR="00E6142D" w:rsidRPr="00966BFD" w:rsidRDefault="004D7F82" w:rsidP="006230EE">
      <w:pPr>
        <w:ind w:left="1800" w:right="527" w:hanging="360"/>
        <w:rPr>
          <w:rFonts w:ascii="Tahoma" w:hAnsi="Tahoma" w:cs="Tahoma"/>
        </w:rPr>
      </w:pPr>
      <w:r w:rsidRPr="00966BFD">
        <w:rPr>
          <w:rFonts w:ascii="Tahoma" w:eastAsia="Courier New" w:hAnsi="Tahoma" w:cs="Tahoma"/>
        </w:rPr>
        <w:t>o</w:t>
      </w:r>
      <w:r w:rsidRPr="00966BFD">
        <w:rPr>
          <w:rFonts w:ascii="Tahoma" w:eastAsia="Arial" w:hAnsi="Tahoma" w:cs="Tahoma"/>
        </w:rPr>
        <w:t xml:space="preserve"> </w:t>
      </w:r>
      <w:r w:rsidRPr="00966BFD">
        <w:rPr>
          <w:rFonts w:ascii="Tahoma" w:eastAsia="Times New Roman" w:hAnsi="Tahoma" w:cs="Tahoma"/>
        </w:rPr>
        <w:t xml:space="preserve"> </w:t>
      </w:r>
      <w:r w:rsidRPr="00966BFD">
        <w:rPr>
          <w:rFonts w:ascii="Tahoma" w:eastAsia="Times New Roman" w:hAnsi="Tahoma" w:cs="Tahoma"/>
        </w:rPr>
        <w:tab/>
      </w:r>
      <w:r w:rsidRPr="00966BFD">
        <w:rPr>
          <w:rFonts w:ascii="Tahoma" w:hAnsi="Tahoma" w:cs="Tahoma"/>
        </w:rPr>
        <w:t xml:space="preserve">Question 5.2.1 – Risk/Rationale: Not all policies and procedures are aligned with standards but if they are, this information is useful to understand the degree to which the policies may be effective. </w:t>
      </w:r>
    </w:p>
    <w:p w14:paraId="410414FF" w14:textId="77777777" w:rsidR="00E6142D" w:rsidRPr="00966BFD" w:rsidRDefault="004D7F82" w:rsidP="00A9535C">
      <w:pPr>
        <w:numPr>
          <w:ilvl w:val="0"/>
          <w:numId w:val="23"/>
        </w:numPr>
        <w:ind w:right="527" w:hanging="360"/>
        <w:rPr>
          <w:rFonts w:ascii="Tahoma" w:hAnsi="Tahoma" w:cs="Tahoma"/>
        </w:rPr>
      </w:pPr>
      <w:r w:rsidRPr="00966BFD">
        <w:rPr>
          <w:rFonts w:ascii="Tahoma" w:hAnsi="Tahoma" w:cs="Tahoma"/>
        </w:rPr>
        <w:t xml:space="preserve">Question 5.3 – Risk/Rationale: Ensure trustworthiness of individuals. Staff with non-cyber responsibilities may not be aware of the possible impact of seemingly inconsequential actions. Cybersecurity staff may not understand the full breadth of threats to the enterprise and how such threats may manifest as cyber impacts. </w:t>
      </w:r>
    </w:p>
    <w:p w14:paraId="54A653A7" w14:textId="77777777" w:rsidR="00E6142D" w:rsidRPr="00966BFD" w:rsidRDefault="004D7F82" w:rsidP="00A9535C">
      <w:pPr>
        <w:numPr>
          <w:ilvl w:val="0"/>
          <w:numId w:val="23"/>
        </w:numPr>
        <w:ind w:right="527" w:hanging="360"/>
        <w:rPr>
          <w:rFonts w:ascii="Tahoma" w:hAnsi="Tahoma" w:cs="Tahoma"/>
        </w:rPr>
      </w:pPr>
      <w:r w:rsidRPr="00966BFD">
        <w:rPr>
          <w:rFonts w:ascii="Tahoma" w:hAnsi="Tahoma" w:cs="Tahoma"/>
        </w:rPr>
        <w:lastRenderedPageBreak/>
        <w:t xml:space="preserve">Question 5.4 – Risk/Rationale: Protection from a potential loss of revenue, reputation, and customer trust. Data protection is important both personally and professionally. </w:t>
      </w:r>
    </w:p>
    <w:p w14:paraId="0BE3FF6B" w14:textId="77777777" w:rsidR="00E6142D" w:rsidRPr="00966BFD" w:rsidRDefault="004D7F82" w:rsidP="00A9535C">
      <w:pPr>
        <w:numPr>
          <w:ilvl w:val="0"/>
          <w:numId w:val="23"/>
        </w:numPr>
        <w:ind w:right="527" w:hanging="360"/>
        <w:rPr>
          <w:rFonts w:ascii="Tahoma" w:hAnsi="Tahoma" w:cs="Tahoma"/>
        </w:rPr>
      </w:pPr>
      <w:r w:rsidRPr="00966BFD">
        <w:rPr>
          <w:rFonts w:ascii="Tahoma" w:hAnsi="Tahoma" w:cs="Tahoma"/>
        </w:rPr>
        <w:t xml:space="preserve">Question 5.5 – Risk/Rationale: A policy should direct responsibility and accountability. Those responsible and accountable should ensure that effective procedures to follow are established and promulgated to all staff. Cybersecurity staff may need to correlate physical security awareness with cybersecurity-related activity. Ensure the policy has been exercised to demonstrate its effectiveness in recovering from a potential incident. </w:t>
      </w:r>
    </w:p>
    <w:p w14:paraId="44CA65DE" w14:textId="77777777" w:rsidR="00E6142D" w:rsidRPr="00966BFD" w:rsidRDefault="004D7F82" w:rsidP="00A9535C">
      <w:pPr>
        <w:numPr>
          <w:ilvl w:val="0"/>
          <w:numId w:val="23"/>
        </w:numPr>
        <w:ind w:right="527" w:hanging="360"/>
        <w:rPr>
          <w:rFonts w:ascii="Tahoma" w:hAnsi="Tahoma" w:cs="Tahoma"/>
        </w:rPr>
      </w:pPr>
      <w:r w:rsidRPr="00966BFD">
        <w:rPr>
          <w:rFonts w:ascii="Tahoma" w:hAnsi="Tahoma" w:cs="Tahoma"/>
        </w:rPr>
        <w:t xml:space="preserve">Questions 5.6, 5.7 – Risk/Rationale: Ensure only authorized individuals have access to the facility, also ensure policies are documented. While a single mistake by an individual who harbors no malicious intent may warrant an informational sanction (i.e. warning) multiple breeches of security or other patterns may be important indicators of a significant risk. Having a formal policy and set of procedures reduces the likelihood that such a risk would go unnoticed? </w:t>
      </w:r>
    </w:p>
    <w:p w14:paraId="1B731B3E" w14:textId="5AFD66C8" w:rsidR="00E6142D" w:rsidRPr="00A9535C" w:rsidRDefault="004D7F82" w:rsidP="006230EE">
      <w:pPr>
        <w:numPr>
          <w:ilvl w:val="0"/>
          <w:numId w:val="23"/>
        </w:numPr>
        <w:spacing w:after="279" w:line="253" w:lineRule="auto"/>
        <w:ind w:left="1090" w:right="527" w:hanging="360"/>
        <w:rPr>
          <w:rFonts w:ascii="Tahoma" w:hAnsi="Tahoma" w:cs="Tahoma"/>
        </w:rPr>
      </w:pPr>
      <w:r w:rsidRPr="00A9535C">
        <w:rPr>
          <w:rFonts w:ascii="Tahoma" w:hAnsi="Tahoma" w:cs="Tahoma"/>
        </w:rPr>
        <w:t>Questions 5.8 – 5.10 These questions ask about the provenance of products and services to help manage supply chain risks, such as “unauthorized tampering and modification through the ICT supply chain, especially during repairs/refurbishing, updating,” risks associated with lack of diversity, etc. Additionally</w:t>
      </w:r>
      <w:r w:rsidRPr="00A9535C">
        <w:rPr>
          <w:rFonts w:ascii="Tahoma" w:hAnsi="Tahoma" w:cs="Tahoma"/>
          <w:i/>
        </w:rPr>
        <w:t xml:space="preserve">, </w:t>
      </w:r>
      <w:r w:rsidRPr="00A9535C">
        <w:rPr>
          <w:rFonts w:ascii="Tahoma" w:hAnsi="Tahoma" w:cs="Tahoma"/>
        </w:rPr>
        <w:t xml:space="preserve">when invoking a SAAS capability, we recommend that the SBOM of the service is available to the user for local archive/logging for later analysis, in the event, that vulnerabilities are later identified. </w:t>
      </w:r>
    </w:p>
    <w:p w14:paraId="29E8E1FB" w14:textId="77777777" w:rsidR="00E6142D" w:rsidRPr="00966BFD" w:rsidRDefault="004D7F82" w:rsidP="006230EE">
      <w:pPr>
        <w:pStyle w:val="Heading3"/>
        <w:tabs>
          <w:tab w:val="center" w:pos="1664"/>
        </w:tabs>
        <w:ind w:left="-15" w:firstLine="0"/>
        <w:rPr>
          <w:rFonts w:ascii="Tahoma" w:hAnsi="Tahoma" w:cs="Tahoma"/>
        </w:rPr>
      </w:pPr>
      <w:bookmarkStart w:id="35" w:name="_Toc161839646"/>
      <w:r w:rsidRPr="00966BFD">
        <w:rPr>
          <w:rFonts w:ascii="Tahoma" w:hAnsi="Tahoma" w:cs="Tahoma"/>
        </w:rPr>
        <w:t xml:space="preserve">6. </w:t>
      </w:r>
      <w:r w:rsidRPr="00966BFD">
        <w:rPr>
          <w:rFonts w:ascii="Tahoma" w:hAnsi="Tahoma" w:cs="Tahoma"/>
        </w:rPr>
        <w:tab/>
        <w:t>Personnel Security</w:t>
      </w:r>
      <w:bookmarkEnd w:id="35"/>
      <w:r w:rsidRPr="00966BFD">
        <w:rPr>
          <w:rFonts w:ascii="Tahoma" w:hAnsi="Tahoma" w:cs="Tahoma"/>
        </w:rPr>
        <w:t xml:space="preserve"> </w:t>
      </w:r>
    </w:p>
    <w:p w14:paraId="66322675" w14:textId="77777777" w:rsidR="00E6142D" w:rsidRPr="00966BFD" w:rsidRDefault="004D7F82" w:rsidP="00A9535C">
      <w:pPr>
        <w:numPr>
          <w:ilvl w:val="0"/>
          <w:numId w:val="24"/>
        </w:numPr>
        <w:ind w:right="527" w:hanging="360"/>
        <w:rPr>
          <w:rFonts w:ascii="Tahoma" w:hAnsi="Tahoma" w:cs="Tahoma"/>
        </w:rPr>
      </w:pPr>
      <w:r w:rsidRPr="00966BFD">
        <w:rPr>
          <w:rFonts w:ascii="Tahoma" w:hAnsi="Tahoma" w:cs="Tahoma"/>
        </w:rPr>
        <w:t xml:space="preserve">Question 6.1 “General” questions intend to identify processes, policies, and documents on personnel as it relates to purpose, scope, roles, responsibilities, management commitment, coordination among organizational entities, and compliance for information security. (NIST 80053, Page F145). </w:t>
      </w:r>
    </w:p>
    <w:p w14:paraId="2CFA5343" w14:textId="77777777" w:rsidR="00E6142D" w:rsidRPr="00966BFD" w:rsidRDefault="004D7F82" w:rsidP="00A9535C">
      <w:pPr>
        <w:numPr>
          <w:ilvl w:val="0"/>
          <w:numId w:val="24"/>
        </w:numPr>
        <w:ind w:right="527" w:hanging="360"/>
        <w:rPr>
          <w:rFonts w:ascii="Tahoma" w:hAnsi="Tahoma" w:cs="Tahoma"/>
        </w:rPr>
      </w:pPr>
      <w:r w:rsidRPr="00966BFD">
        <w:rPr>
          <w:rFonts w:ascii="Tahoma" w:hAnsi="Tahoma" w:cs="Tahoma"/>
        </w:rPr>
        <w:t xml:space="preserve">Questions 6.2 - 6.5 “Onboarding” questions intend to measure how during the initial point of entry for new employees, they are introduced to the organization’s security principles and culture. </w:t>
      </w:r>
    </w:p>
    <w:p w14:paraId="1A58F561" w14:textId="77777777" w:rsidR="00E6142D" w:rsidRPr="00966BFD" w:rsidRDefault="004D7F82" w:rsidP="006230EE">
      <w:pPr>
        <w:ind w:left="1440" w:right="527" w:hanging="360"/>
        <w:rPr>
          <w:rFonts w:ascii="Tahoma" w:hAnsi="Tahoma" w:cs="Tahoma"/>
        </w:rPr>
      </w:pPr>
      <w:r w:rsidRPr="00966BFD">
        <w:rPr>
          <w:rFonts w:ascii="Tahoma" w:eastAsia="Courier New" w:hAnsi="Tahoma" w:cs="Tahoma"/>
        </w:rPr>
        <w:t>o</w:t>
      </w:r>
      <w:r w:rsidRPr="00966BFD">
        <w:rPr>
          <w:rFonts w:ascii="Tahoma" w:eastAsia="Arial" w:hAnsi="Tahoma" w:cs="Tahoma"/>
        </w:rPr>
        <w:t xml:space="preserve"> </w:t>
      </w:r>
      <w:r w:rsidRPr="00966BFD">
        <w:rPr>
          <w:rFonts w:ascii="Tahoma" w:eastAsia="Times New Roman" w:hAnsi="Tahoma" w:cs="Tahoma"/>
        </w:rPr>
        <w:t xml:space="preserve"> </w:t>
      </w:r>
      <w:r w:rsidRPr="00966BFD">
        <w:rPr>
          <w:rFonts w:ascii="Tahoma" w:eastAsia="Times New Roman" w:hAnsi="Tahoma" w:cs="Tahoma"/>
        </w:rPr>
        <w:tab/>
      </w:r>
      <w:r w:rsidRPr="00966BFD">
        <w:rPr>
          <w:rFonts w:ascii="Tahoma" w:hAnsi="Tahoma" w:cs="Tahoma"/>
        </w:rPr>
        <w:t xml:space="preserve">Question 6.6 “Offboarding” questions intend to illustrate the organization’s preparedness with the potential risk(s) for terminated/discharged employees. </w:t>
      </w:r>
    </w:p>
    <w:p w14:paraId="61CA3B04" w14:textId="77777777" w:rsidR="00E6142D" w:rsidRPr="00966BFD" w:rsidRDefault="004D7F82" w:rsidP="00966BFD">
      <w:pPr>
        <w:numPr>
          <w:ilvl w:val="0"/>
          <w:numId w:val="14"/>
        </w:numPr>
        <w:spacing w:after="273" w:line="260" w:lineRule="auto"/>
        <w:ind w:right="527" w:hanging="360"/>
        <w:rPr>
          <w:rFonts w:ascii="Tahoma" w:hAnsi="Tahoma" w:cs="Tahoma"/>
        </w:rPr>
      </w:pPr>
      <w:r w:rsidRPr="00966BFD">
        <w:rPr>
          <w:rFonts w:ascii="Tahoma" w:hAnsi="Tahoma" w:cs="Tahoma"/>
          <w:color w:val="0D0F1A"/>
        </w:rPr>
        <w:t>Questions</w:t>
      </w:r>
      <w:hyperlink r:id="rId30">
        <w:r w:rsidRPr="00966BFD">
          <w:rPr>
            <w:rFonts w:ascii="Tahoma" w:hAnsi="Tahoma" w:cs="Tahoma"/>
            <w:color w:val="0D0F1A"/>
          </w:rPr>
          <w:t xml:space="preserve"> 6.7-</w:t>
        </w:r>
      </w:hyperlink>
      <w:r w:rsidRPr="00966BFD">
        <w:rPr>
          <w:rFonts w:ascii="Tahoma" w:hAnsi="Tahoma" w:cs="Tahoma"/>
        </w:rPr>
        <w:t xml:space="preserve"> </w:t>
      </w:r>
      <w:hyperlink r:id="rId31">
        <w:r w:rsidRPr="00966BFD">
          <w:rPr>
            <w:rFonts w:ascii="Tahoma" w:hAnsi="Tahoma" w:cs="Tahoma"/>
            <w:color w:val="0D0F1A"/>
          </w:rPr>
          <w:t xml:space="preserve">6.13 </w:t>
        </w:r>
      </w:hyperlink>
      <w:r w:rsidRPr="00966BFD">
        <w:rPr>
          <w:rFonts w:ascii="Tahoma" w:hAnsi="Tahoma" w:cs="Tahoma"/>
          <w:color w:val="0D0F1A"/>
        </w:rPr>
        <w:t xml:space="preserve">“Awareness and Training” questions intend to meet the NIST CSF (2018) requirements and definition – the organization’s personnel and partners are provided cybersecurity awareness education and are trained to perform their cybersecurity-related duties and responsibilities consistent with related policies, procedures, and agreements. (NIST CSF, 2018, Page 31) </w:t>
      </w:r>
    </w:p>
    <w:p w14:paraId="2646EBCF" w14:textId="77777777" w:rsidR="00E6142D" w:rsidRPr="00966BFD" w:rsidRDefault="004D7F82" w:rsidP="006230EE">
      <w:pPr>
        <w:pStyle w:val="Heading3"/>
        <w:tabs>
          <w:tab w:val="center" w:pos="1818"/>
        </w:tabs>
        <w:ind w:left="-15" w:firstLine="0"/>
        <w:rPr>
          <w:rFonts w:ascii="Tahoma" w:hAnsi="Tahoma" w:cs="Tahoma"/>
        </w:rPr>
      </w:pPr>
      <w:bookmarkStart w:id="36" w:name="_Toc161839647"/>
      <w:r w:rsidRPr="00966BFD">
        <w:rPr>
          <w:rFonts w:ascii="Tahoma" w:hAnsi="Tahoma" w:cs="Tahoma"/>
        </w:rPr>
        <w:t xml:space="preserve">7. </w:t>
      </w:r>
      <w:r w:rsidRPr="00966BFD">
        <w:rPr>
          <w:rFonts w:ascii="Tahoma" w:hAnsi="Tahoma" w:cs="Tahoma"/>
        </w:rPr>
        <w:tab/>
        <w:t>Supply Chain Integrity</w:t>
      </w:r>
      <w:bookmarkEnd w:id="36"/>
      <w:r w:rsidRPr="00966BFD">
        <w:rPr>
          <w:rFonts w:ascii="Tahoma" w:hAnsi="Tahoma" w:cs="Tahoma"/>
        </w:rPr>
        <w:t xml:space="preserve"> </w:t>
      </w:r>
    </w:p>
    <w:p w14:paraId="09D1387F" w14:textId="77777777" w:rsidR="00E6142D" w:rsidRPr="00966BFD" w:rsidRDefault="004D7F82" w:rsidP="006230EE">
      <w:pPr>
        <w:spacing w:after="227"/>
        <w:ind w:left="730" w:right="527"/>
        <w:rPr>
          <w:rFonts w:ascii="Tahoma" w:hAnsi="Tahoma" w:cs="Tahoma"/>
        </w:rPr>
      </w:pPr>
      <w:r w:rsidRPr="00966BFD">
        <w:rPr>
          <w:rFonts w:ascii="Tahoma" w:hAnsi="Tahoma" w:cs="Tahoma"/>
        </w:rPr>
        <w:t xml:space="preserve">These questions check whether the supplier knows the companies in its own supply chain and has vetted those companies. This will help to mitigate supply chain risks such as diversity of our supply chain, geopolitical risks, etc. We also want to check whether the supplier vets the employees of their suppliers who might be provided as part of the service. This will help us to mitigate supply chain risks that stem from those employees (insider threats, etc.) </w:t>
      </w:r>
    </w:p>
    <w:p w14:paraId="3A7120E0" w14:textId="77777777" w:rsidR="00E6142D" w:rsidRPr="00966BFD" w:rsidRDefault="004D7F82" w:rsidP="00A9535C">
      <w:pPr>
        <w:numPr>
          <w:ilvl w:val="0"/>
          <w:numId w:val="25"/>
        </w:numPr>
        <w:ind w:right="527" w:hanging="360"/>
        <w:rPr>
          <w:rFonts w:ascii="Tahoma" w:hAnsi="Tahoma" w:cs="Tahoma"/>
        </w:rPr>
      </w:pPr>
      <w:r w:rsidRPr="00966BFD">
        <w:rPr>
          <w:rFonts w:ascii="Tahoma" w:hAnsi="Tahoma" w:cs="Tahoma"/>
        </w:rPr>
        <w:t xml:space="preserve">Question 7.1 – Risk/Rationale: Product visibility and traceability may not be comprehensive if not aligned to any frameworks or standards </w:t>
      </w:r>
    </w:p>
    <w:p w14:paraId="210708D2" w14:textId="77777777" w:rsidR="00E6142D" w:rsidRPr="00966BFD" w:rsidRDefault="004D7F82" w:rsidP="00A9535C">
      <w:pPr>
        <w:numPr>
          <w:ilvl w:val="0"/>
          <w:numId w:val="25"/>
        </w:numPr>
        <w:ind w:right="527" w:hanging="360"/>
        <w:rPr>
          <w:rFonts w:ascii="Tahoma" w:hAnsi="Tahoma" w:cs="Tahoma"/>
        </w:rPr>
      </w:pPr>
      <w:r w:rsidRPr="00966BFD">
        <w:rPr>
          <w:rFonts w:ascii="Tahoma" w:hAnsi="Tahoma" w:cs="Tahoma"/>
        </w:rPr>
        <w:lastRenderedPageBreak/>
        <w:t xml:space="preserve">Question 7.2 – Risk/Rationale: Lack of use of SDL could result in security vulnerabilities being missed somewhere within the lifecycle and inability to detect flaws early. </w:t>
      </w:r>
    </w:p>
    <w:p w14:paraId="25EA12CB" w14:textId="77777777" w:rsidR="00E6142D" w:rsidRPr="00966BFD" w:rsidRDefault="004D7F82" w:rsidP="00A9535C">
      <w:pPr>
        <w:numPr>
          <w:ilvl w:val="0"/>
          <w:numId w:val="25"/>
        </w:numPr>
        <w:ind w:right="527" w:hanging="360"/>
        <w:rPr>
          <w:rFonts w:ascii="Tahoma" w:hAnsi="Tahoma" w:cs="Tahoma"/>
        </w:rPr>
      </w:pPr>
      <w:r w:rsidRPr="00966BFD">
        <w:rPr>
          <w:rFonts w:ascii="Tahoma" w:hAnsi="Tahoma" w:cs="Tahoma"/>
        </w:rPr>
        <w:t xml:space="preserve">Question 7.3 – Risk/Rationale: Lack of documented validation processes creates an inability to detect product quality failures. Lack of proper disposition of non-conforming materials can result in release to customers. </w:t>
      </w:r>
    </w:p>
    <w:p w14:paraId="1FDFB98F" w14:textId="77777777" w:rsidR="00E6142D" w:rsidRPr="00966BFD" w:rsidRDefault="004D7F82" w:rsidP="00A9535C">
      <w:pPr>
        <w:numPr>
          <w:ilvl w:val="0"/>
          <w:numId w:val="25"/>
        </w:numPr>
        <w:ind w:right="527" w:hanging="360"/>
        <w:rPr>
          <w:rFonts w:ascii="Tahoma" w:hAnsi="Tahoma" w:cs="Tahoma"/>
        </w:rPr>
      </w:pPr>
      <w:r w:rsidRPr="00966BFD">
        <w:rPr>
          <w:rFonts w:ascii="Tahoma" w:hAnsi="Tahoma" w:cs="Tahoma"/>
        </w:rPr>
        <w:t xml:space="preserve">Question 7.4 - Risk/Rationale: Lack of detection processes creates an inability to detect counterfeit product or product that has been tampered. Failure to notify customers could exacerbate impacts. </w:t>
      </w:r>
    </w:p>
    <w:p w14:paraId="64DE652F" w14:textId="77777777" w:rsidR="00E6142D" w:rsidRPr="00966BFD" w:rsidRDefault="004D7F82" w:rsidP="00A9535C">
      <w:pPr>
        <w:numPr>
          <w:ilvl w:val="0"/>
          <w:numId w:val="25"/>
        </w:numPr>
        <w:ind w:right="527" w:hanging="360"/>
        <w:rPr>
          <w:rFonts w:ascii="Tahoma" w:hAnsi="Tahoma" w:cs="Tahoma"/>
        </w:rPr>
      </w:pPr>
      <w:r w:rsidRPr="00966BFD">
        <w:rPr>
          <w:rFonts w:ascii="Tahoma" w:hAnsi="Tahoma" w:cs="Tahoma"/>
        </w:rPr>
        <w:t xml:space="preserve">Question 7.5 – Risk/Rationale: Third-party HW/SW products may not have as stringent quality control and defect analysis and therefore could be at higher risk for non-conformance or being counterfeit. </w:t>
      </w:r>
    </w:p>
    <w:p w14:paraId="42DCABCB" w14:textId="77777777" w:rsidR="00E6142D" w:rsidRPr="00966BFD" w:rsidRDefault="004D7F82" w:rsidP="00A9535C">
      <w:pPr>
        <w:numPr>
          <w:ilvl w:val="0"/>
          <w:numId w:val="25"/>
        </w:numPr>
        <w:ind w:right="527" w:hanging="360"/>
        <w:rPr>
          <w:rFonts w:ascii="Tahoma" w:hAnsi="Tahoma" w:cs="Tahoma"/>
        </w:rPr>
      </w:pPr>
      <w:r w:rsidRPr="00966BFD">
        <w:rPr>
          <w:rFonts w:ascii="Tahoma" w:hAnsi="Tahoma" w:cs="Tahoma"/>
        </w:rPr>
        <w:t xml:space="preserve">Question 7.6 – Risk/Rationale: Cloud developed software poses additional potential integrity vulnerabilities due to possible data breach, account hijacking, poor credential management, and potential system vulnerabilities among other threats. Lack of proper controls on critical cloud infrastructures can result in unintended or unmanaged vulnerabilities for the end-product or service. </w:t>
      </w:r>
    </w:p>
    <w:p w14:paraId="26B75DEB" w14:textId="77777777" w:rsidR="00E6142D" w:rsidRPr="00966BFD" w:rsidRDefault="004D7F82" w:rsidP="00A9535C">
      <w:pPr>
        <w:numPr>
          <w:ilvl w:val="0"/>
          <w:numId w:val="25"/>
        </w:numPr>
        <w:spacing w:after="122" w:line="253" w:lineRule="auto"/>
        <w:ind w:right="527" w:hanging="360"/>
        <w:rPr>
          <w:rFonts w:ascii="Tahoma" w:hAnsi="Tahoma" w:cs="Tahoma"/>
        </w:rPr>
      </w:pPr>
      <w:r w:rsidRPr="00966BFD">
        <w:rPr>
          <w:rFonts w:ascii="Tahoma" w:hAnsi="Tahoma" w:cs="Tahoma"/>
        </w:rPr>
        <w:t xml:space="preserve">Question 7.7 - Risk/Rationale: Lack of regular and tracked training for all direct personal and relevant supplier personnel could lead to product integrity processes not being followed. </w:t>
      </w:r>
    </w:p>
    <w:p w14:paraId="639ACBAC" w14:textId="77777777" w:rsidR="00E6142D" w:rsidRPr="00966BFD" w:rsidRDefault="004D7F82" w:rsidP="00A9535C">
      <w:pPr>
        <w:numPr>
          <w:ilvl w:val="0"/>
          <w:numId w:val="25"/>
        </w:numPr>
        <w:spacing w:after="128" w:line="247" w:lineRule="auto"/>
        <w:ind w:right="527" w:hanging="360"/>
        <w:rPr>
          <w:rFonts w:ascii="Tahoma" w:hAnsi="Tahoma" w:cs="Tahoma"/>
        </w:rPr>
      </w:pPr>
      <w:r w:rsidRPr="00966BFD">
        <w:rPr>
          <w:rFonts w:ascii="Tahoma" w:hAnsi="Tahoma" w:cs="Tahoma"/>
        </w:rPr>
        <w:t xml:space="preserve">Question 7.8 – Risk/Rationale: Lack of evaluation of a supplier’s product integrity could introduce undesired integrity vulnerabilities. Management reviews of supplier selection choices provide additional controls. </w:t>
      </w:r>
    </w:p>
    <w:p w14:paraId="44847461" w14:textId="77777777" w:rsidR="00E6142D" w:rsidRPr="00966BFD" w:rsidRDefault="004D7F82" w:rsidP="00A9535C">
      <w:pPr>
        <w:numPr>
          <w:ilvl w:val="0"/>
          <w:numId w:val="25"/>
        </w:numPr>
        <w:ind w:right="527" w:hanging="360"/>
        <w:rPr>
          <w:rFonts w:ascii="Tahoma" w:hAnsi="Tahoma" w:cs="Tahoma"/>
        </w:rPr>
      </w:pPr>
      <w:r w:rsidRPr="00966BFD">
        <w:rPr>
          <w:rFonts w:ascii="Tahoma" w:hAnsi="Tahoma" w:cs="Tahoma"/>
        </w:rPr>
        <w:t xml:space="preserve">Question 7.9 – Risk/Rationale: Regular audits ensure that processes are being performed and running as desired and offer opportunities for improvements. Passing down audit requirements to suppliers ensures supplier integrity of your suppliers. </w:t>
      </w:r>
    </w:p>
    <w:p w14:paraId="2871807C" w14:textId="77777777" w:rsidR="00E6142D" w:rsidRPr="00966BFD" w:rsidRDefault="004D7F82" w:rsidP="00A9535C">
      <w:pPr>
        <w:numPr>
          <w:ilvl w:val="0"/>
          <w:numId w:val="25"/>
        </w:numPr>
        <w:ind w:right="527" w:hanging="360"/>
        <w:rPr>
          <w:rFonts w:ascii="Tahoma" w:hAnsi="Tahoma" w:cs="Tahoma"/>
        </w:rPr>
      </w:pPr>
      <w:r w:rsidRPr="00966BFD">
        <w:rPr>
          <w:rFonts w:ascii="Tahoma" w:hAnsi="Tahoma" w:cs="Tahoma"/>
        </w:rPr>
        <w:t xml:space="preserve">Question 7.10 – Risk/Rationale: On-going re-evaluation of integrity processes enables incorporation of changing standards, response to changing product requirements and a culture of continuousimprovement.  </w:t>
      </w:r>
    </w:p>
    <w:p w14:paraId="255AE752" w14:textId="77777777" w:rsidR="00E6142D" w:rsidRPr="00966BFD" w:rsidRDefault="004D7F82" w:rsidP="00A9535C">
      <w:pPr>
        <w:numPr>
          <w:ilvl w:val="0"/>
          <w:numId w:val="25"/>
        </w:numPr>
        <w:spacing w:after="278"/>
        <w:ind w:right="527" w:hanging="360"/>
        <w:rPr>
          <w:rFonts w:ascii="Tahoma" w:hAnsi="Tahoma" w:cs="Tahoma"/>
        </w:rPr>
      </w:pPr>
      <w:r w:rsidRPr="00966BFD">
        <w:rPr>
          <w:rFonts w:ascii="Tahoma" w:hAnsi="Tahoma" w:cs="Tahoma"/>
        </w:rPr>
        <w:t xml:space="preserve">Question 7.11 – Risk/Rationale: Lack of controlled disposal procedures could increase risks of counterfeiting and unintended uses. </w:t>
      </w:r>
    </w:p>
    <w:p w14:paraId="2B68F933" w14:textId="77777777" w:rsidR="00E6142D" w:rsidRPr="00966BFD" w:rsidRDefault="004D7F82" w:rsidP="006230EE">
      <w:pPr>
        <w:pStyle w:val="Heading3"/>
        <w:tabs>
          <w:tab w:val="center" w:pos="1931"/>
        </w:tabs>
        <w:ind w:left="-15" w:firstLine="0"/>
        <w:rPr>
          <w:rFonts w:ascii="Tahoma" w:hAnsi="Tahoma" w:cs="Tahoma"/>
        </w:rPr>
      </w:pPr>
      <w:bookmarkStart w:id="37" w:name="_Toc161839648"/>
      <w:r w:rsidRPr="00966BFD">
        <w:rPr>
          <w:rFonts w:ascii="Tahoma" w:hAnsi="Tahoma" w:cs="Tahoma"/>
        </w:rPr>
        <w:t xml:space="preserve">8. </w:t>
      </w:r>
      <w:r w:rsidRPr="00966BFD">
        <w:rPr>
          <w:rFonts w:ascii="Tahoma" w:hAnsi="Tahoma" w:cs="Tahoma"/>
        </w:rPr>
        <w:tab/>
        <w:t>Supply Chain Resilience</w:t>
      </w:r>
      <w:bookmarkEnd w:id="37"/>
      <w:r w:rsidRPr="00966BFD">
        <w:rPr>
          <w:rFonts w:ascii="Tahoma" w:hAnsi="Tahoma" w:cs="Tahoma"/>
        </w:rPr>
        <w:t xml:space="preserve"> </w:t>
      </w:r>
    </w:p>
    <w:p w14:paraId="752CED25" w14:textId="77777777" w:rsidR="00E6142D" w:rsidRPr="00966BFD" w:rsidRDefault="004D7F82" w:rsidP="00A9535C">
      <w:pPr>
        <w:numPr>
          <w:ilvl w:val="0"/>
          <w:numId w:val="26"/>
        </w:numPr>
        <w:ind w:right="490" w:hanging="353"/>
        <w:rPr>
          <w:rFonts w:ascii="Tahoma" w:hAnsi="Tahoma" w:cs="Tahoma"/>
        </w:rPr>
      </w:pPr>
      <w:r w:rsidRPr="00966BFD">
        <w:rPr>
          <w:rFonts w:ascii="Tahoma" w:hAnsi="Tahoma" w:cs="Tahoma"/>
          <w:color w:val="0D0F1A"/>
        </w:rPr>
        <w:t xml:space="preserve">Questions 8.1 – 8.2 </w:t>
      </w:r>
      <w:r w:rsidRPr="00966BFD">
        <w:rPr>
          <w:rFonts w:ascii="Tahoma" w:hAnsi="Tahoma" w:cs="Tahoma"/>
        </w:rPr>
        <w:t xml:space="preserve">“Supply chain resilience” is defined as the ICT supply chain’s ability to provide required ICT products and services under stress or failure (NIST 800-161, Page 3).The General questions are intended to measure the extent to which the company has a program in place to assess the architecture of its Critical ICT elements and assets. </w:t>
      </w:r>
    </w:p>
    <w:p w14:paraId="5792998E" w14:textId="77777777" w:rsidR="00E6142D" w:rsidRPr="00966BFD" w:rsidRDefault="004D7F82" w:rsidP="00A9535C">
      <w:pPr>
        <w:numPr>
          <w:ilvl w:val="0"/>
          <w:numId w:val="26"/>
        </w:numPr>
        <w:spacing w:after="116" w:line="260" w:lineRule="auto"/>
        <w:ind w:right="490" w:hanging="353"/>
        <w:rPr>
          <w:rFonts w:ascii="Tahoma" w:hAnsi="Tahoma" w:cs="Tahoma"/>
        </w:rPr>
      </w:pPr>
      <w:r w:rsidRPr="00966BFD">
        <w:rPr>
          <w:rFonts w:ascii="Tahoma" w:hAnsi="Tahoma" w:cs="Tahoma"/>
          <w:color w:val="0D0F1A"/>
        </w:rPr>
        <w:t xml:space="preserve">Questions 8.3 – 8.5 "Business Continuity" questions are intended to address new concerns for organizations moving to remote or reduced work environments due to unplanned events. </w:t>
      </w:r>
      <w:r w:rsidRPr="00966BFD">
        <w:rPr>
          <w:rFonts w:ascii="Tahoma" w:hAnsi="Tahoma" w:cs="Tahoma"/>
        </w:rPr>
        <w:t xml:space="preserve">The questions areintended to ensure the presence of robust business continuity plans.  </w:t>
      </w:r>
    </w:p>
    <w:p w14:paraId="2E19B2D4" w14:textId="77777777" w:rsidR="00E6142D" w:rsidRPr="00966BFD" w:rsidRDefault="004D7F82" w:rsidP="006230EE">
      <w:pPr>
        <w:ind w:left="1090" w:right="527"/>
        <w:rPr>
          <w:rFonts w:ascii="Tahoma" w:hAnsi="Tahoma" w:cs="Tahoma"/>
        </w:rPr>
      </w:pPr>
      <w:r w:rsidRPr="00966BFD">
        <w:rPr>
          <w:rFonts w:ascii="Tahoma" w:hAnsi="Tahoma" w:cs="Tahoma"/>
          <w:color w:val="0D0F1A"/>
        </w:rPr>
        <w:t xml:space="preserve">Questions 8.6 – 8.7 </w:t>
      </w:r>
      <w:r w:rsidRPr="00966BFD">
        <w:rPr>
          <w:rFonts w:ascii="Tahoma" w:hAnsi="Tahoma" w:cs="Tahoma"/>
        </w:rPr>
        <w:t>The “supplier diversity” questions are intended to measure the processes companies use to limit the event of multiple suppliers being susceptible to the same threats (</w:t>
      </w:r>
      <w:r w:rsidRPr="00966BFD">
        <w:rPr>
          <w:rFonts w:ascii="Tahoma" w:hAnsi="Tahoma" w:cs="Tahoma"/>
          <w:i/>
        </w:rPr>
        <w:t xml:space="preserve">e.g., </w:t>
      </w:r>
      <w:r w:rsidRPr="00966BFD">
        <w:rPr>
          <w:rFonts w:ascii="Tahoma" w:hAnsi="Tahoma" w:cs="Tahoma"/>
        </w:rPr>
        <w:t xml:space="preserve">geographic supplier diversity program.) </w:t>
      </w:r>
    </w:p>
    <w:p w14:paraId="2AEE4B7B" w14:textId="77777777" w:rsidR="00E6142D" w:rsidRPr="00966BFD" w:rsidRDefault="004D7F82" w:rsidP="006230EE">
      <w:pPr>
        <w:spacing w:after="0" w:line="259" w:lineRule="auto"/>
        <w:ind w:left="1080" w:right="0" w:firstLine="0"/>
        <w:rPr>
          <w:rFonts w:ascii="Tahoma" w:hAnsi="Tahoma" w:cs="Tahoma"/>
        </w:rPr>
      </w:pPr>
      <w:r w:rsidRPr="00966BFD">
        <w:rPr>
          <w:rFonts w:ascii="Tahoma" w:hAnsi="Tahoma" w:cs="Tahoma"/>
        </w:rPr>
        <w:t xml:space="preserve"> </w:t>
      </w:r>
    </w:p>
    <w:sectPr w:rsidR="00E6142D" w:rsidRPr="00966BFD">
      <w:footerReference w:type="even" r:id="rId32"/>
      <w:footerReference w:type="default" r:id="rId33"/>
      <w:footerReference w:type="first" r:id="rId34"/>
      <w:pgSz w:w="12240" w:h="15840"/>
      <w:pgMar w:top="1449" w:right="898" w:bottom="1433" w:left="1451" w:header="720" w:footer="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51321" w14:textId="77777777" w:rsidR="00847BB0" w:rsidRDefault="00847BB0">
      <w:pPr>
        <w:spacing w:after="0" w:line="240" w:lineRule="auto"/>
      </w:pPr>
      <w:r>
        <w:separator/>
      </w:r>
    </w:p>
  </w:endnote>
  <w:endnote w:type="continuationSeparator" w:id="0">
    <w:p w14:paraId="46279EF3" w14:textId="77777777" w:rsidR="00847BB0" w:rsidRDefault="00847BB0">
      <w:pPr>
        <w:spacing w:after="0" w:line="240" w:lineRule="auto"/>
      </w:pPr>
      <w:r>
        <w:continuationSeparator/>
      </w:r>
    </w:p>
  </w:endnote>
  <w:endnote w:type="continuationNotice" w:id="1">
    <w:p w14:paraId="03880A4C" w14:textId="77777777" w:rsidR="00847BB0" w:rsidRDefault="00847B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F9A52" w14:textId="77777777" w:rsidR="00E6142D" w:rsidRDefault="004D7F82">
    <w:pPr>
      <w:spacing w:after="220" w:line="259" w:lineRule="auto"/>
      <w:ind w:left="0" w:right="480" w:firstLine="0"/>
      <w:jc w:val="right"/>
    </w:pPr>
    <w:r>
      <w:t xml:space="preserve"> </w:t>
    </w:r>
  </w:p>
  <w:p w14:paraId="0E301089" w14:textId="77777777" w:rsidR="00E6142D" w:rsidRDefault="004D7F82">
    <w:pPr>
      <w:tabs>
        <w:tab w:val="center" w:pos="4680"/>
        <w:tab w:val="center" w:pos="9360"/>
      </w:tabs>
      <w:spacing w:after="0" w:line="259" w:lineRule="auto"/>
      <w:ind w:left="0" w:right="0" w:firstLine="0"/>
    </w:pPr>
    <w:r>
      <w:rPr>
        <w:sz w:val="15"/>
      </w:rPr>
      <w:t xml:space="preserve"> </w:t>
    </w:r>
    <w:r>
      <w:rPr>
        <w:sz w:val="15"/>
      </w:rPr>
      <w:tab/>
    </w:r>
    <w:r>
      <w:rPr>
        <w:color w:val="808080"/>
        <w:sz w:val="15"/>
      </w:rPr>
      <w:t xml:space="preserve">CYBERSECURITY AND INFRASTRUCTURE SECURITY AGENCY </w:t>
    </w:r>
    <w:r>
      <w:rPr>
        <w:color w:val="002E80"/>
        <w:sz w:val="15"/>
      </w:rPr>
      <w:t xml:space="preserve">| NATIONAL RISK MANAGEMENT CENTER </w:t>
    </w:r>
    <w:r>
      <w:rPr>
        <w:color w:val="002E80"/>
        <w:sz w:val="15"/>
      </w:rPr>
      <w:tab/>
    </w:r>
    <w:r>
      <w:t xml:space="preserve"> </w:t>
    </w:r>
  </w:p>
  <w:p w14:paraId="64F71BF4" w14:textId="77777777" w:rsidR="00E6142D" w:rsidRDefault="004D7F82">
    <w:pPr>
      <w:spacing w:after="0" w:line="259" w:lineRule="auto"/>
      <w:ind w:left="0" w:right="429" w:firstLine="0"/>
      <w:jc w:val="right"/>
    </w:pPr>
    <w:r>
      <w:fldChar w:fldCharType="begin"/>
    </w:r>
    <w:r>
      <w:instrText xml:space="preserve"> PAGE   \* MERGEFORMAT </w:instrText>
    </w:r>
    <w:r>
      <w:fldChar w:fldCharType="separate"/>
    </w:r>
    <w:r>
      <w:rPr>
        <w:rFonts w:ascii="Arial" w:eastAsia="Arial" w:hAnsi="Arial" w:cs="Arial"/>
        <w:color w:val="404040"/>
        <w:sz w:val="18"/>
      </w:rPr>
      <w:t>1</w:t>
    </w:r>
    <w:r>
      <w:rPr>
        <w:rFonts w:ascii="Arial" w:eastAsia="Arial" w:hAnsi="Arial" w:cs="Arial"/>
        <w:color w:val="404040"/>
        <w:sz w:val="18"/>
      </w:rPr>
      <w:fldChar w:fldCharType="end"/>
    </w:r>
    <w:r>
      <w:rPr>
        <w:rFonts w:ascii="Arial" w:eastAsia="Arial" w:hAnsi="Arial" w:cs="Arial"/>
        <w:color w:val="404040"/>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121F5" w14:textId="69A8AC55" w:rsidR="00E6142D" w:rsidRDefault="00E803E7">
    <w:pPr>
      <w:spacing w:after="220" w:line="259" w:lineRule="auto"/>
      <w:ind w:left="0" w:right="480" w:firstLine="0"/>
      <w:jc w:val="right"/>
    </w:pPr>
    <w:r>
      <w:rPr>
        <w:noProof/>
        <w:szCs w:val="20"/>
      </w:rPr>
      <w:drawing>
        <wp:anchor distT="0" distB="0" distL="114300" distR="114300" simplePos="0" relativeHeight="251658240" behindDoc="1" locked="0" layoutInCell="1" allowOverlap="1" wp14:anchorId="7DE1E6F4" wp14:editId="46CDFFD5">
          <wp:simplePos x="0" y="0"/>
          <wp:positionH relativeFrom="page">
            <wp:align>right</wp:align>
          </wp:positionH>
          <wp:positionV relativeFrom="page">
            <wp:align>bottom</wp:align>
          </wp:positionV>
          <wp:extent cx="7772388" cy="685799"/>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388" cy="68579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830890C" w14:textId="2FC668A1" w:rsidR="00E6142D" w:rsidRDefault="004D7F82">
    <w:pPr>
      <w:tabs>
        <w:tab w:val="center" w:pos="4680"/>
        <w:tab w:val="center" w:pos="9360"/>
      </w:tabs>
      <w:spacing w:after="0" w:line="259" w:lineRule="auto"/>
      <w:ind w:left="0" w:right="0" w:firstLine="0"/>
    </w:pPr>
    <w:r>
      <w:rPr>
        <w:sz w:val="15"/>
      </w:rPr>
      <w:t xml:space="preserve"> </w:t>
    </w:r>
    <w:r>
      <w:rPr>
        <w:sz w:val="15"/>
      </w:rPr>
      <w:tab/>
    </w:r>
    <w:r>
      <w:rPr>
        <w:color w:val="002E80"/>
        <w:sz w:val="15"/>
      </w:rPr>
      <w:tab/>
    </w:r>
    <w:r>
      <w:t xml:space="preserve"> </w:t>
    </w:r>
  </w:p>
  <w:p w14:paraId="2906716B" w14:textId="77777777" w:rsidR="00E6142D" w:rsidRDefault="004D7F82">
    <w:pPr>
      <w:spacing w:after="0" w:line="259" w:lineRule="auto"/>
      <w:ind w:left="0" w:right="429" w:firstLine="0"/>
      <w:jc w:val="right"/>
    </w:pPr>
    <w:r>
      <w:fldChar w:fldCharType="begin"/>
    </w:r>
    <w:r>
      <w:instrText xml:space="preserve"> PAGE   \* MERGEFORMAT </w:instrText>
    </w:r>
    <w:r>
      <w:fldChar w:fldCharType="separate"/>
    </w:r>
    <w:r>
      <w:rPr>
        <w:rFonts w:ascii="Arial" w:eastAsia="Arial" w:hAnsi="Arial" w:cs="Arial"/>
        <w:color w:val="404040"/>
        <w:sz w:val="18"/>
      </w:rPr>
      <w:t>1</w:t>
    </w:r>
    <w:r>
      <w:rPr>
        <w:rFonts w:ascii="Arial" w:eastAsia="Arial" w:hAnsi="Arial" w:cs="Arial"/>
        <w:color w:val="404040"/>
        <w:sz w:val="18"/>
      </w:rPr>
      <w:fldChar w:fldCharType="end"/>
    </w:r>
    <w:r>
      <w:rPr>
        <w:rFonts w:ascii="Arial" w:eastAsia="Arial" w:hAnsi="Arial" w:cs="Arial"/>
        <w:color w:val="404040"/>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B3D9" w14:textId="77777777" w:rsidR="00E6142D" w:rsidRDefault="004D7F82">
    <w:pPr>
      <w:spacing w:after="220" w:line="259" w:lineRule="auto"/>
      <w:ind w:left="0" w:right="480" w:firstLine="0"/>
      <w:jc w:val="right"/>
    </w:pPr>
    <w:r>
      <w:t xml:space="preserve"> </w:t>
    </w:r>
  </w:p>
  <w:p w14:paraId="77D42C6C" w14:textId="77777777" w:rsidR="00E6142D" w:rsidRDefault="004D7F82">
    <w:pPr>
      <w:tabs>
        <w:tab w:val="center" w:pos="4680"/>
        <w:tab w:val="center" w:pos="9360"/>
      </w:tabs>
      <w:spacing w:after="0" w:line="259" w:lineRule="auto"/>
      <w:ind w:left="0" w:right="0" w:firstLine="0"/>
    </w:pPr>
    <w:r>
      <w:rPr>
        <w:sz w:val="15"/>
      </w:rPr>
      <w:t xml:space="preserve"> </w:t>
    </w:r>
    <w:r>
      <w:rPr>
        <w:sz w:val="15"/>
      </w:rPr>
      <w:tab/>
    </w:r>
    <w:r>
      <w:rPr>
        <w:color w:val="808080"/>
        <w:sz w:val="15"/>
      </w:rPr>
      <w:t xml:space="preserve">CYBERSECURITY AND INFRASTRUCTURE SECURITY AGENCY </w:t>
    </w:r>
    <w:r>
      <w:rPr>
        <w:color w:val="002E80"/>
        <w:sz w:val="15"/>
      </w:rPr>
      <w:t xml:space="preserve">| NATIONAL RISK MANAGEMENT CENTER </w:t>
    </w:r>
    <w:r>
      <w:rPr>
        <w:color w:val="002E80"/>
        <w:sz w:val="15"/>
      </w:rPr>
      <w:tab/>
    </w:r>
    <w:r>
      <w:t xml:space="preserve"> </w:t>
    </w:r>
  </w:p>
  <w:p w14:paraId="21B92BF7" w14:textId="77777777" w:rsidR="00E6142D" w:rsidRDefault="004D7F82">
    <w:pPr>
      <w:spacing w:after="0" w:line="259" w:lineRule="auto"/>
      <w:ind w:left="0" w:right="429" w:firstLine="0"/>
      <w:jc w:val="right"/>
    </w:pPr>
    <w:r>
      <w:fldChar w:fldCharType="begin"/>
    </w:r>
    <w:r>
      <w:instrText xml:space="preserve"> PAGE   \* MERGEFORMAT </w:instrText>
    </w:r>
    <w:r>
      <w:fldChar w:fldCharType="separate"/>
    </w:r>
    <w:r>
      <w:rPr>
        <w:rFonts w:ascii="Arial" w:eastAsia="Arial" w:hAnsi="Arial" w:cs="Arial"/>
        <w:color w:val="404040"/>
        <w:sz w:val="18"/>
      </w:rPr>
      <w:t>1</w:t>
    </w:r>
    <w:r>
      <w:rPr>
        <w:rFonts w:ascii="Arial" w:eastAsia="Arial" w:hAnsi="Arial" w:cs="Arial"/>
        <w:color w:val="404040"/>
        <w:sz w:val="18"/>
      </w:rPr>
      <w:fldChar w:fldCharType="end"/>
    </w:r>
    <w:r>
      <w:rPr>
        <w:rFonts w:ascii="Arial" w:eastAsia="Arial" w:hAnsi="Arial" w:cs="Arial"/>
        <w:color w:val="40404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0D393" w14:textId="77777777" w:rsidR="00847BB0" w:rsidRDefault="00847BB0">
      <w:pPr>
        <w:spacing w:after="0" w:line="240" w:lineRule="auto"/>
      </w:pPr>
      <w:r>
        <w:separator/>
      </w:r>
    </w:p>
  </w:footnote>
  <w:footnote w:type="continuationSeparator" w:id="0">
    <w:p w14:paraId="19AD95C9" w14:textId="77777777" w:rsidR="00847BB0" w:rsidRDefault="00847BB0">
      <w:pPr>
        <w:spacing w:after="0" w:line="240" w:lineRule="auto"/>
      </w:pPr>
      <w:r>
        <w:continuationSeparator/>
      </w:r>
    </w:p>
  </w:footnote>
  <w:footnote w:type="continuationNotice" w:id="1">
    <w:p w14:paraId="5394B93C" w14:textId="77777777" w:rsidR="00847BB0" w:rsidRDefault="00847BB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E05A0"/>
    <w:multiLevelType w:val="hybridMultilevel"/>
    <w:tmpl w:val="CFE4FF7A"/>
    <w:lvl w:ilvl="0" w:tplc="B672B314">
      <w:start w:val="1"/>
      <w:numFmt w:val="bullet"/>
      <w:lvlText w:val="•"/>
      <w:lvlJc w:val="left"/>
      <w:pPr>
        <w:ind w:left="706"/>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86F4E4FA">
      <w:start w:val="1"/>
      <w:numFmt w:val="bullet"/>
      <w:lvlText w:val="o"/>
      <w:lvlJc w:val="left"/>
      <w:pPr>
        <w:ind w:left="14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D80CDAAC">
      <w:start w:val="1"/>
      <w:numFmt w:val="bullet"/>
      <w:lvlText w:val="▪"/>
      <w:lvlJc w:val="left"/>
      <w:pPr>
        <w:ind w:left="21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7D1E7B24">
      <w:start w:val="1"/>
      <w:numFmt w:val="bullet"/>
      <w:lvlText w:val="•"/>
      <w:lvlJc w:val="left"/>
      <w:pPr>
        <w:ind w:left="28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AEE632BE">
      <w:start w:val="1"/>
      <w:numFmt w:val="bullet"/>
      <w:lvlText w:val="o"/>
      <w:lvlJc w:val="left"/>
      <w:pPr>
        <w:ind w:left="36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204094A6">
      <w:start w:val="1"/>
      <w:numFmt w:val="bullet"/>
      <w:lvlText w:val="▪"/>
      <w:lvlJc w:val="left"/>
      <w:pPr>
        <w:ind w:left="43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0BB2F4C2">
      <w:start w:val="1"/>
      <w:numFmt w:val="bullet"/>
      <w:lvlText w:val="•"/>
      <w:lvlJc w:val="left"/>
      <w:pPr>
        <w:ind w:left="50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39C45C16">
      <w:start w:val="1"/>
      <w:numFmt w:val="bullet"/>
      <w:lvlText w:val="o"/>
      <w:lvlJc w:val="left"/>
      <w:pPr>
        <w:ind w:left="57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4E4C42D2">
      <w:start w:val="1"/>
      <w:numFmt w:val="bullet"/>
      <w:lvlText w:val="▪"/>
      <w:lvlJc w:val="left"/>
      <w:pPr>
        <w:ind w:left="64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1" w15:restartNumberingAfterBreak="0">
    <w:nsid w:val="0DF364DA"/>
    <w:multiLevelType w:val="hybridMultilevel"/>
    <w:tmpl w:val="239440E6"/>
    <w:lvl w:ilvl="0" w:tplc="04090001">
      <w:start w:val="1"/>
      <w:numFmt w:val="bullet"/>
      <w:lvlText w:val=""/>
      <w:lvlJc w:val="left"/>
      <w:pPr>
        <w:ind w:left="1080"/>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2" w15:restartNumberingAfterBreak="0">
    <w:nsid w:val="1E37579A"/>
    <w:multiLevelType w:val="hybridMultilevel"/>
    <w:tmpl w:val="FABC8DD8"/>
    <w:lvl w:ilvl="0" w:tplc="436C15DA">
      <w:start w:val="1"/>
      <w:numFmt w:val="bullet"/>
      <w:lvlText w:val="•"/>
      <w:lvlJc w:val="left"/>
      <w:pPr>
        <w:ind w:left="10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CBECA94E">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C9147B36">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5894A1B2">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AF7A4AD8">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C2944E0E">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D590A6AE">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E2404AF8">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7220B7F8">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3" w15:restartNumberingAfterBreak="0">
    <w:nsid w:val="1E9B5CF9"/>
    <w:multiLevelType w:val="hybridMultilevel"/>
    <w:tmpl w:val="2BD27306"/>
    <w:lvl w:ilvl="0" w:tplc="2F506576">
      <w:start w:val="1"/>
      <w:numFmt w:val="bullet"/>
      <w:lvlText w:val="•"/>
      <w:lvlJc w:val="left"/>
      <w:pPr>
        <w:ind w:left="10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F79241C2">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1E8AD6A8">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75A24B00">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D61C6C72">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E584AA74">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B3520496">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7048FCB4">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17986330">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4" w15:restartNumberingAfterBreak="0">
    <w:nsid w:val="21127020"/>
    <w:multiLevelType w:val="hybridMultilevel"/>
    <w:tmpl w:val="B83C80DA"/>
    <w:lvl w:ilvl="0" w:tplc="BE62418A">
      <w:start w:val="1"/>
      <w:numFmt w:val="bullet"/>
      <w:lvlText w:val="•"/>
      <w:lvlJc w:val="left"/>
      <w:pPr>
        <w:ind w:left="706"/>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C05880CA">
      <w:start w:val="1"/>
      <w:numFmt w:val="bullet"/>
      <w:lvlText w:val="o"/>
      <w:lvlJc w:val="left"/>
      <w:pPr>
        <w:ind w:left="14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5066C478">
      <w:start w:val="1"/>
      <w:numFmt w:val="bullet"/>
      <w:lvlText w:val="▪"/>
      <w:lvlJc w:val="left"/>
      <w:pPr>
        <w:ind w:left="21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D494AEEE">
      <w:start w:val="1"/>
      <w:numFmt w:val="bullet"/>
      <w:lvlText w:val="•"/>
      <w:lvlJc w:val="left"/>
      <w:pPr>
        <w:ind w:left="28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905C99E6">
      <w:start w:val="1"/>
      <w:numFmt w:val="bullet"/>
      <w:lvlText w:val="o"/>
      <w:lvlJc w:val="left"/>
      <w:pPr>
        <w:ind w:left="36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93080FA2">
      <w:start w:val="1"/>
      <w:numFmt w:val="bullet"/>
      <w:lvlText w:val="▪"/>
      <w:lvlJc w:val="left"/>
      <w:pPr>
        <w:ind w:left="43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046AD164">
      <w:start w:val="1"/>
      <w:numFmt w:val="bullet"/>
      <w:lvlText w:val="•"/>
      <w:lvlJc w:val="left"/>
      <w:pPr>
        <w:ind w:left="50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9702BE7E">
      <w:start w:val="1"/>
      <w:numFmt w:val="bullet"/>
      <w:lvlText w:val="o"/>
      <w:lvlJc w:val="left"/>
      <w:pPr>
        <w:ind w:left="57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6FDE3968">
      <w:start w:val="1"/>
      <w:numFmt w:val="bullet"/>
      <w:lvlText w:val="▪"/>
      <w:lvlJc w:val="left"/>
      <w:pPr>
        <w:ind w:left="64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5" w15:restartNumberingAfterBreak="0">
    <w:nsid w:val="36F81399"/>
    <w:multiLevelType w:val="hybridMultilevel"/>
    <w:tmpl w:val="133AF08A"/>
    <w:lvl w:ilvl="0" w:tplc="6A246BF4">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D25AC8">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22688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D0CCFC">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BE38FA">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EE3F8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3C23F0">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EA9606">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88E31A">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7531B12"/>
    <w:multiLevelType w:val="hybridMultilevel"/>
    <w:tmpl w:val="89AC0768"/>
    <w:lvl w:ilvl="0" w:tplc="85DCEF16">
      <w:start w:val="1"/>
      <w:numFmt w:val="bullet"/>
      <w:lvlText w:val="•"/>
      <w:lvlJc w:val="left"/>
      <w:pPr>
        <w:ind w:left="706"/>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E94EFCBC">
      <w:start w:val="1"/>
      <w:numFmt w:val="bullet"/>
      <w:lvlText w:val="o"/>
      <w:lvlJc w:val="left"/>
      <w:pPr>
        <w:ind w:left="14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4B044014">
      <w:start w:val="1"/>
      <w:numFmt w:val="bullet"/>
      <w:lvlText w:val="▪"/>
      <w:lvlJc w:val="left"/>
      <w:pPr>
        <w:ind w:left="21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B49EC2AC">
      <w:start w:val="1"/>
      <w:numFmt w:val="bullet"/>
      <w:lvlText w:val="•"/>
      <w:lvlJc w:val="left"/>
      <w:pPr>
        <w:ind w:left="28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DAFEF032">
      <w:start w:val="1"/>
      <w:numFmt w:val="bullet"/>
      <w:lvlText w:val="o"/>
      <w:lvlJc w:val="left"/>
      <w:pPr>
        <w:ind w:left="36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480A1974">
      <w:start w:val="1"/>
      <w:numFmt w:val="bullet"/>
      <w:lvlText w:val="▪"/>
      <w:lvlJc w:val="left"/>
      <w:pPr>
        <w:ind w:left="43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005E5E40">
      <w:start w:val="1"/>
      <w:numFmt w:val="bullet"/>
      <w:lvlText w:val="•"/>
      <w:lvlJc w:val="left"/>
      <w:pPr>
        <w:ind w:left="50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52B08850">
      <w:start w:val="1"/>
      <w:numFmt w:val="bullet"/>
      <w:lvlText w:val="o"/>
      <w:lvlJc w:val="left"/>
      <w:pPr>
        <w:ind w:left="57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D9DA121C">
      <w:start w:val="1"/>
      <w:numFmt w:val="bullet"/>
      <w:lvlText w:val="▪"/>
      <w:lvlJc w:val="left"/>
      <w:pPr>
        <w:ind w:left="64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7" w15:restartNumberingAfterBreak="0">
    <w:nsid w:val="37E508F1"/>
    <w:multiLevelType w:val="hybridMultilevel"/>
    <w:tmpl w:val="65D04C68"/>
    <w:lvl w:ilvl="0" w:tplc="9210DC30">
      <w:start w:val="1"/>
      <w:numFmt w:val="bullet"/>
      <w:lvlText w:val="•"/>
      <w:lvlJc w:val="left"/>
      <w:pPr>
        <w:ind w:left="706"/>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D9427494">
      <w:start w:val="1"/>
      <w:numFmt w:val="bullet"/>
      <w:lvlText w:val="o"/>
      <w:lvlJc w:val="left"/>
      <w:pPr>
        <w:ind w:left="14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E5C65B58">
      <w:start w:val="1"/>
      <w:numFmt w:val="bullet"/>
      <w:lvlText w:val="▪"/>
      <w:lvlJc w:val="left"/>
      <w:pPr>
        <w:ind w:left="21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D6AE5272">
      <w:start w:val="1"/>
      <w:numFmt w:val="bullet"/>
      <w:lvlText w:val="•"/>
      <w:lvlJc w:val="left"/>
      <w:pPr>
        <w:ind w:left="28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55BEAE8C">
      <w:start w:val="1"/>
      <w:numFmt w:val="bullet"/>
      <w:lvlText w:val="o"/>
      <w:lvlJc w:val="left"/>
      <w:pPr>
        <w:ind w:left="36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DBA285BC">
      <w:start w:val="1"/>
      <w:numFmt w:val="bullet"/>
      <w:lvlText w:val="▪"/>
      <w:lvlJc w:val="left"/>
      <w:pPr>
        <w:ind w:left="43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E222BE7C">
      <w:start w:val="1"/>
      <w:numFmt w:val="bullet"/>
      <w:lvlText w:val="•"/>
      <w:lvlJc w:val="left"/>
      <w:pPr>
        <w:ind w:left="50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32D8021A">
      <w:start w:val="1"/>
      <w:numFmt w:val="bullet"/>
      <w:lvlText w:val="o"/>
      <w:lvlJc w:val="left"/>
      <w:pPr>
        <w:ind w:left="57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FD9ABFAE">
      <w:start w:val="1"/>
      <w:numFmt w:val="bullet"/>
      <w:lvlText w:val="▪"/>
      <w:lvlJc w:val="left"/>
      <w:pPr>
        <w:ind w:left="64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8" w15:restartNumberingAfterBreak="0">
    <w:nsid w:val="380963B5"/>
    <w:multiLevelType w:val="hybridMultilevel"/>
    <w:tmpl w:val="DEEC812C"/>
    <w:lvl w:ilvl="0" w:tplc="DCCAF210">
      <w:start w:val="1"/>
      <w:numFmt w:val="bullet"/>
      <w:lvlText w:val="•"/>
      <w:lvlJc w:val="left"/>
      <w:pPr>
        <w:ind w:left="706"/>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E2FC5BBE">
      <w:start w:val="1"/>
      <w:numFmt w:val="bullet"/>
      <w:lvlText w:val="o"/>
      <w:lvlJc w:val="left"/>
      <w:pPr>
        <w:ind w:left="14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1AE2AFC2">
      <w:start w:val="1"/>
      <w:numFmt w:val="bullet"/>
      <w:lvlText w:val="▪"/>
      <w:lvlJc w:val="left"/>
      <w:pPr>
        <w:ind w:left="21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235ABAAA">
      <w:start w:val="1"/>
      <w:numFmt w:val="bullet"/>
      <w:lvlText w:val="•"/>
      <w:lvlJc w:val="left"/>
      <w:pPr>
        <w:ind w:left="28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81201B1C">
      <w:start w:val="1"/>
      <w:numFmt w:val="bullet"/>
      <w:lvlText w:val="o"/>
      <w:lvlJc w:val="left"/>
      <w:pPr>
        <w:ind w:left="36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68B46382">
      <w:start w:val="1"/>
      <w:numFmt w:val="bullet"/>
      <w:lvlText w:val="▪"/>
      <w:lvlJc w:val="left"/>
      <w:pPr>
        <w:ind w:left="43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F9B05B4E">
      <w:start w:val="1"/>
      <w:numFmt w:val="bullet"/>
      <w:lvlText w:val="•"/>
      <w:lvlJc w:val="left"/>
      <w:pPr>
        <w:ind w:left="50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588C7FE0">
      <w:start w:val="1"/>
      <w:numFmt w:val="bullet"/>
      <w:lvlText w:val="o"/>
      <w:lvlJc w:val="left"/>
      <w:pPr>
        <w:ind w:left="57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45149338">
      <w:start w:val="1"/>
      <w:numFmt w:val="bullet"/>
      <w:lvlText w:val="▪"/>
      <w:lvlJc w:val="left"/>
      <w:pPr>
        <w:ind w:left="64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9" w15:restartNumberingAfterBreak="0">
    <w:nsid w:val="3A9F2942"/>
    <w:multiLevelType w:val="hybridMultilevel"/>
    <w:tmpl w:val="9EE44082"/>
    <w:lvl w:ilvl="0" w:tplc="04090001">
      <w:start w:val="1"/>
      <w:numFmt w:val="bullet"/>
      <w:lvlText w:val=""/>
      <w:lvlJc w:val="left"/>
      <w:pPr>
        <w:ind w:left="1080"/>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10" w15:restartNumberingAfterBreak="0">
    <w:nsid w:val="3C584E1F"/>
    <w:multiLevelType w:val="hybridMultilevel"/>
    <w:tmpl w:val="EE804754"/>
    <w:lvl w:ilvl="0" w:tplc="04090001">
      <w:start w:val="1"/>
      <w:numFmt w:val="bullet"/>
      <w:lvlText w:val=""/>
      <w:lvlJc w:val="left"/>
      <w:pPr>
        <w:ind w:left="1080"/>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11" w15:restartNumberingAfterBreak="0">
    <w:nsid w:val="41BE5D39"/>
    <w:multiLevelType w:val="hybridMultilevel"/>
    <w:tmpl w:val="5A9690A4"/>
    <w:lvl w:ilvl="0" w:tplc="52AC183C">
      <w:start w:val="1"/>
      <w:numFmt w:val="bullet"/>
      <w:lvlText w:val="•"/>
      <w:lvlJc w:val="left"/>
      <w:pPr>
        <w:ind w:left="706"/>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39C82F3A">
      <w:start w:val="1"/>
      <w:numFmt w:val="bullet"/>
      <w:lvlText w:val="o"/>
      <w:lvlJc w:val="left"/>
      <w:pPr>
        <w:ind w:left="14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27A67906">
      <w:start w:val="1"/>
      <w:numFmt w:val="bullet"/>
      <w:lvlText w:val="▪"/>
      <w:lvlJc w:val="left"/>
      <w:pPr>
        <w:ind w:left="21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6EB6CA78">
      <w:start w:val="1"/>
      <w:numFmt w:val="bullet"/>
      <w:lvlText w:val="•"/>
      <w:lvlJc w:val="left"/>
      <w:pPr>
        <w:ind w:left="28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E6200F7E">
      <w:start w:val="1"/>
      <w:numFmt w:val="bullet"/>
      <w:lvlText w:val="o"/>
      <w:lvlJc w:val="left"/>
      <w:pPr>
        <w:ind w:left="36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95649C3E">
      <w:start w:val="1"/>
      <w:numFmt w:val="bullet"/>
      <w:lvlText w:val="▪"/>
      <w:lvlJc w:val="left"/>
      <w:pPr>
        <w:ind w:left="43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68DC248C">
      <w:start w:val="1"/>
      <w:numFmt w:val="bullet"/>
      <w:lvlText w:val="•"/>
      <w:lvlJc w:val="left"/>
      <w:pPr>
        <w:ind w:left="50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896A3582">
      <w:start w:val="1"/>
      <w:numFmt w:val="bullet"/>
      <w:lvlText w:val="o"/>
      <w:lvlJc w:val="left"/>
      <w:pPr>
        <w:ind w:left="57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3C5290EE">
      <w:start w:val="1"/>
      <w:numFmt w:val="bullet"/>
      <w:lvlText w:val="▪"/>
      <w:lvlJc w:val="left"/>
      <w:pPr>
        <w:ind w:left="64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12" w15:restartNumberingAfterBreak="0">
    <w:nsid w:val="45796A58"/>
    <w:multiLevelType w:val="hybridMultilevel"/>
    <w:tmpl w:val="E0828608"/>
    <w:lvl w:ilvl="0" w:tplc="04090001">
      <w:start w:val="1"/>
      <w:numFmt w:val="bullet"/>
      <w:lvlText w:val=""/>
      <w:lvlJc w:val="left"/>
      <w:pPr>
        <w:ind w:left="1081"/>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621E998A">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12E8766">
      <w:start w:val="1"/>
      <w:numFmt w:val="bullet"/>
      <w:lvlText w:val="▪"/>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74C574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9AE9B90">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3FAD596">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F48A7E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B3C808C">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F2EA122">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03A0E42"/>
    <w:multiLevelType w:val="hybridMultilevel"/>
    <w:tmpl w:val="21A89196"/>
    <w:lvl w:ilvl="0" w:tplc="04090001">
      <w:start w:val="1"/>
      <w:numFmt w:val="bullet"/>
      <w:lvlText w:val=""/>
      <w:lvlJc w:val="left"/>
      <w:pPr>
        <w:ind w:left="1080"/>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14" w15:restartNumberingAfterBreak="0">
    <w:nsid w:val="51CF4B73"/>
    <w:multiLevelType w:val="hybridMultilevel"/>
    <w:tmpl w:val="32345452"/>
    <w:lvl w:ilvl="0" w:tplc="04090001">
      <w:start w:val="1"/>
      <w:numFmt w:val="bullet"/>
      <w:lvlText w:val=""/>
      <w:lvlJc w:val="left"/>
      <w:pPr>
        <w:ind w:left="1080"/>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15" w15:restartNumberingAfterBreak="0">
    <w:nsid w:val="52F55966"/>
    <w:multiLevelType w:val="hybridMultilevel"/>
    <w:tmpl w:val="D2E646DA"/>
    <w:lvl w:ilvl="0" w:tplc="822C75B2">
      <w:start w:val="1"/>
      <w:numFmt w:val="bullet"/>
      <w:lvlText w:val="•"/>
      <w:lvlJc w:val="left"/>
      <w:pPr>
        <w:ind w:left="10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ADD688F6">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E3B8CA44">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07B273A4">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C7C8F0A4">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7F6E226A">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B2866F2C">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506A43E2">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A82AC61A">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16" w15:restartNumberingAfterBreak="0">
    <w:nsid w:val="53D564F6"/>
    <w:multiLevelType w:val="hybridMultilevel"/>
    <w:tmpl w:val="0798B3B0"/>
    <w:lvl w:ilvl="0" w:tplc="04090001">
      <w:start w:val="1"/>
      <w:numFmt w:val="bullet"/>
      <w:lvlText w:val=""/>
      <w:lvlJc w:val="left"/>
      <w:pPr>
        <w:ind w:left="1073"/>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17" w15:restartNumberingAfterBreak="0">
    <w:nsid w:val="57A1725A"/>
    <w:multiLevelType w:val="multilevel"/>
    <w:tmpl w:val="ECDEA14A"/>
    <w:lvl w:ilvl="0">
      <w:start w:val="1"/>
      <w:numFmt w:val="decimal"/>
      <w:lvlText w:val="%1."/>
      <w:lvlJc w:val="left"/>
      <w:pPr>
        <w:ind w:left="729" w:hanging="744"/>
      </w:pPr>
      <w:rPr>
        <w:rFonts w:hint="default"/>
      </w:rPr>
    </w:lvl>
    <w:lvl w:ilvl="1">
      <w:start w:val="4"/>
      <w:numFmt w:val="decimal"/>
      <w:isLgl/>
      <w:lvlText w:val="%1.%2."/>
      <w:lvlJc w:val="left"/>
      <w:pPr>
        <w:ind w:left="1428" w:hanging="708"/>
      </w:pPr>
      <w:rPr>
        <w:rFonts w:hint="default"/>
      </w:rPr>
    </w:lvl>
    <w:lvl w:ilvl="2">
      <w:start w:val="1"/>
      <w:numFmt w:val="decimal"/>
      <w:isLgl/>
      <w:lvlText w:val="%1.%2.%3."/>
      <w:lvlJc w:val="left"/>
      <w:pPr>
        <w:ind w:left="2175" w:hanging="720"/>
      </w:pPr>
      <w:rPr>
        <w:rFonts w:hint="default"/>
      </w:rPr>
    </w:lvl>
    <w:lvl w:ilvl="3">
      <w:start w:val="1"/>
      <w:numFmt w:val="decimal"/>
      <w:isLgl/>
      <w:lvlText w:val="%1.%2.%3.%4."/>
      <w:lvlJc w:val="left"/>
      <w:pPr>
        <w:ind w:left="2910" w:hanging="720"/>
      </w:pPr>
      <w:rPr>
        <w:rFonts w:hint="default"/>
      </w:rPr>
    </w:lvl>
    <w:lvl w:ilvl="4">
      <w:start w:val="1"/>
      <w:numFmt w:val="decimal"/>
      <w:isLgl/>
      <w:lvlText w:val="%1.%2.%3.%4.%5."/>
      <w:lvlJc w:val="left"/>
      <w:pPr>
        <w:ind w:left="4005" w:hanging="1080"/>
      </w:pPr>
      <w:rPr>
        <w:rFonts w:hint="default"/>
      </w:rPr>
    </w:lvl>
    <w:lvl w:ilvl="5">
      <w:start w:val="1"/>
      <w:numFmt w:val="decimal"/>
      <w:isLgl/>
      <w:lvlText w:val="%1.%2.%3.%4.%5.%6."/>
      <w:lvlJc w:val="left"/>
      <w:pPr>
        <w:ind w:left="4740" w:hanging="1080"/>
      </w:pPr>
      <w:rPr>
        <w:rFonts w:hint="default"/>
      </w:rPr>
    </w:lvl>
    <w:lvl w:ilvl="6">
      <w:start w:val="1"/>
      <w:numFmt w:val="decimal"/>
      <w:isLgl/>
      <w:lvlText w:val="%1.%2.%3.%4.%5.%6.%7."/>
      <w:lvlJc w:val="left"/>
      <w:pPr>
        <w:ind w:left="5835" w:hanging="1440"/>
      </w:pPr>
      <w:rPr>
        <w:rFonts w:hint="default"/>
      </w:rPr>
    </w:lvl>
    <w:lvl w:ilvl="7">
      <w:start w:val="1"/>
      <w:numFmt w:val="decimal"/>
      <w:isLgl/>
      <w:lvlText w:val="%1.%2.%3.%4.%5.%6.%7.%8."/>
      <w:lvlJc w:val="left"/>
      <w:pPr>
        <w:ind w:left="6570" w:hanging="1440"/>
      </w:pPr>
      <w:rPr>
        <w:rFonts w:hint="default"/>
      </w:rPr>
    </w:lvl>
    <w:lvl w:ilvl="8">
      <w:start w:val="1"/>
      <w:numFmt w:val="decimal"/>
      <w:isLgl/>
      <w:lvlText w:val="%1.%2.%3.%4.%5.%6.%7.%8.%9."/>
      <w:lvlJc w:val="left"/>
      <w:pPr>
        <w:ind w:left="7665" w:hanging="1800"/>
      </w:pPr>
      <w:rPr>
        <w:rFonts w:hint="default"/>
      </w:rPr>
    </w:lvl>
  </w:abstractNum>
  <w:abstractNum w:abstractNumId="18" w15:restartNumberingAfterBreak="0">
    <w:nsid w:val="57D0036D"/>
    <w:multiLevelType w:val="multilevel"/>
    <w:tmpl w:val="E4866550"/>
    <w:lvl w:ilvl="0">
      <w:start w:val="1"/>
      <w:numFmt w:val="decimal"/>
      <w:lvlText w:val="%1."/>
      <w:lvlJc w:val="left"/>
      <w:pPr>
        <w:ind w:left="729" w:hanging="744"/>
      </w:pPr>
      <w:rPr>
        <w:rFonts w:hint="default"/>
      </w:rPr>
    </w:lvl>
    <w:lvl w:ilvl="1">
      <w:start w:val="1"/>
      <w:numFmt w:val="decimal"/>
      <w:isLgl/>
      <w:lvlText w:val="%1.%2."/>
      <w:lvlJc w:val="left"/>
      <w:pPr>
        <w:ind w:left="1428" w:hanging="708"/>
      </w:pPr>
      <w:rPr>
        <w:rFonts w:hint="default"/>
      </w:rPr>
    </w:lvl>
    <w:lvl w:ilvl="2">
      <w:start w:val="1"/>
      <w:numFmt w:val="decimal"/>
      <w:isLgl/>
      <w:lvlText w:val="%1.%2.%3."/>
      <w:lvlJc w:val="left"/>
      <w:pPr>
        <w:ind w:left="2175" w:hanging="720"/>
      </w:pPr>
      <w:rPr>
        <w:rFonts w:hint="default"/>
      </w:rPr>
    </w:lvl>
    <w:lvl w:ilvl="3">
      <w:start w:val="1"/>
      <w:numFmt w:val="decimal"/>
      <w:isLgl/>
      <w:lvlText w:val="%1.%2.%3.%4."/>
      <w:lvlJc w:val="left"/>
      <w:pPr>
        <w:ind w:left="2910" w:hanging="720"/>
      </w:pPr>
      <w:rPr>
        <w:rFonts w:hint="default"/>
      </w:rPr>
    </w:lvl>
    <w:lvl w:ilvl="4">
      <w:start w:val="1"/>
      <w:numFmt w:val="decimal"/>
      <w:isLgl/>
      <w:lvlText w:val="%1.%2.%3.%4.%5."/>
      <w:lvlJc w:val="left"/>
      <w:pPr>
        <w:ind w:left="4005" w:hanging="1080"/>
      </w:pPr>
      <w:rPr>
        <w:rFonts w:hint="default"/>
      </w:rPr>
    </w:lvl>
    <w:lvl w:ilvl="5">
      <w:start w:val="1"/>
      <w:numFmt w:val="decimal"/>
      <w:isLgl/>
      <w:lvlText w:val="%1.%2.%3.%4.%5.%6."/>
      <w:lvlJc w:val="left"/>
      <w:pPr>
        <w:ind w:left="4740" w:hanging="1080"/>
      </w:pPr>
      <w:rPr>
        <w:rFonts w:hint="default"/>
      </w:rPr>
    </w:lvl>
    <w:lvl w:ilvl="6">
      <w:start w:val="1"/>
      <w:numFmt w:val="decimal"/>
      <w:isLgl/>
      <w:lvlText w:val="%1.%2.%3.%4.%5.%6.%7."/>
      <w:lvlJc w:val="left"/>
      <w:pPr>
        <w:ind w:left="5835" w:hanging="1440"/>
      </w:pPr>
      <w:rPr>
        <w:rFonts w:hint="default"/>
      </w:rPr>
    </w:lvl>
    <w:lvl w:ilvl="7">
      <w:start w:val="1"/>
      <w:numFmt w:val="decimal"/>
      <w:isLgl/>
      <w:lvlText w:val="%1.%2.%3.%4.%5.%6.%7.%8."/>
      <w:lvlJc w:val="left"/>
      <w:pPr>
        <w:ind w:left="6570" w:hanging="1440"/>
      </w:pPr>
      <w:rPr>
        <w:rFonts w:hint="default"/>
      </w:rPr>
    </w:lvl>
    <w:lvl w:ilvl="8">
      <w:start w:val="1"/>
      <w:numFmt w:val="decimal"/>
      <w:isLgl/>
      <w:lvlText w:val="%1.%2.%3.%4.%5.%6.%7.%8.%9."/>
      <w:lvlJc w:val="left"/>
      <w:pPr>
        <w:ind w:left="7665" w:hanging="1800"/>
      </w:pPr>
      <w:rPr>
        <w:rFonts w:hint="default"/>
      </w:rPr>
    </w:lvl>
  </w:abstractNum>
  <w:abstractNum w:abstractNumId="19" w15:restartNumberingAfterBreak="0">
    <w:nsid w:val="59E9153F"/>
    <w:multiLevelType w:val="hybridMultilevel"/>
    <w:tmpl w:val="5806417A"/>
    <w:lvl w:ilvl="0" w:tplc="04090001">
      <w:start w:val="1"/>
      <w:numFmt w:val="bullet"/>
      <w:lvlText w:val=""/>
      <w:lvlJc w:val="left"/>
      <w:pPr>
        <w:ind w:left="1081"/>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280247C"/>
    <w:multiLevelType w:val="hybridMultilevel"/>
    <w:tmpl w:val="3034BAB0"/>
    <w:lvl w:ilvl="0" w:tplc="04090001">
      <w:start w:val="1"/>
      <w:numFmt w:val="bullet"/>
      <w:lvlText w:val=""/>
      <w:lvlJc w:val="left"/>
      <w:pPr>
        <w:ind w:left="1080"/>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21" w15:restartNumberingAfterBreak="0">
    <w:nsid w:val="63157149"/>
    <w:multiLevelType w:val="hybridMultilevel"/>
    <w:tmpl w:val="BA60796E"/>
    <w:lvl w:ilvl="0" w:tplc="11A40B6C">
      <w:start w:val="1"/>
      <w:numFmt w:val="bullet"/>
      <w:lvlText w:val="•"/>
      <w:lvlJc w:val="left"/>
      <w:pPr>
        <w:ind w:left="706"/>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76FC1EAA">
      <w:start w:val="1"/>
      <w:numFmt w:val="bullet"/>
      <w:lvlText w:val="o"/>
      <w:lvlJc w:val="left"/>
      <w:pPr>
        <w:ind w:left="14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DDEC5ED0">
      <w:start w:val="1"/>
      <w:numFmt w:val="bullet"/>
      <w:lvlText w:val="▪"/>
      <w:lvlJc w:val="left"/>
      <w:pPr>
        <w:ind w:left="21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BFE69424">
      <w:start w:val="1"/>
      <w:numFmt w:val="bullet"/>
      <w:lvlText w:val="•"/>
      <w:lvlJc w:val="left"/>
      <w:pPr>
        <w:ind w:left="28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BA862444">
      <w:start w:val="1"/>
      <w:numFmt w:val="bullet"/>
      <w:lvlText w:val="o"/>
      <w:lvlJc w:val="left"/>
      <w:pPr>
        <w:ind w:left="36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AE021718">
      <w:start w:val="1"/>
      <w:numFmt w:val="bullet"/>
      <w:lvlText w:val="▪"/>
      <w:lvlJc w:val="left"/>
      <w:pPr>
        <w:ind w:left="43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7BD2BFDE">
      <w:start w:val="1"/>
      <w:numFmt w:val="bullet"/>
      <w:lvlText w:val="•"/>
      <w:lvlJc w:val="left"/>
      <w:pPr>
        <w:ind w:left="50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1F021A20">
      <w:start w:val="1"/>
      <w:numFmt w:val="bullet"/>
      <w:lvlText w:val="o"/>
      <w:lvlJc w:val="left"/>
      <w:pPr>
        <w:ind w:left="57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AB8C88EE">
      <w:start w:val="1"/>
      <w:numFmt w:val="bullet"/>
      <w:lvlText w:val="▪"/>
      <w:lvlJc w:val="left"/>
      <w:pPr>
        <w:ind w:left="64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22" w15:restartNumberingAfterBreak="0">
    <w:nsid w:val="649A2F60"/>
    <w:multiLevelType w:val="hybridMultilevel"/>
    <w:tmpl w:val="6A4661B6"/>
    <w:lvl w:ilvl="0" w:tplc="D750D8CE">
      <w:start w:val="1"/>
      <w:numFmt w:val="bullet"/>
      <w:lvlText w:val="•"/>
      <w:lvlJc w:val="left"/>
      <w:pPr>
        <w:ind w:left="706"/>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FCF03C2A">
      <w:start w:val="1"/>
      <w:numFmt w:val="bullet"/>
      <w:lvlText w:val="o"/>
      <w:lvlJc w:val="left"/>
      <w:pPr>
        <w:ind w:left="14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8ABE1300">
      <w:start w:val="1"/>
      <w:numFmt w:val="bullet"/>
      <w:lvlText w:val="▪"/>
      <w:lvlJc w:val="left"/>
      <w:pPr>
        <w:ind w:left="21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68B8D960">
      <w:start w:val="1"/>
      <w:numFmt w:val="bullet"/>
      <w:lvlText w:val="•"/>
      <w:lvlJc w:val="left"/>
      <w:pPr>
        <w:ind w:left="28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F9F6DFA0">
      <w:start w:val="1"/>
      <w:numFmt w:val="bullet"/>
      <w:lvlText w:val="o"/>
      <w:lvlJc w:val="left"/>
      <w:pPr>
        <w:ind w:left="36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BAE20E5C">
      <w:start w:val="1"/>
      <w:numFmt w:val="bullet"/>
      <w:lvlText w:val="▪"/>
      <w:lvlJc w:val="left"/>
      <w:pPr>
        <w:ind w:left="43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4296DAE2">
      <w:start w:val="1"/>
      <w:numFmt w:val="bullet"/>
      <w:lvlText w:val="•"/>
      <w:lvlJc w:val="left"/>
      <w:pPr>
        <w:ind w:left="50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C1C07568">
      <w:start w:val="1"/>
      <w:numFmt w:val="bullet"/>
      <w:lvlText w:val="o"/>
      <w:lvlJc w:val="left"/>
      <w:pPr>
        <w:ind w:left="57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9ACE7980">
      <w:start w:val="1"/>
      <w:numFmt w:val="bullet"/>
      <w:lvlText w:val="▪"/>
      <w:lvlJc w:val="left"/>
      <w:pPr>
        <w:ind w:left="64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23" w15:restartNumberingAfterBreak="0">
    <w:nsid w:val="71C56A98"/>
    <w:multiLevelType w:val="hybridMultilevel"/>
    <w:tmpl w:val="93D4D5EC"/>
    <w:lvl w:ilvl="0" w:tplc="04090001">
      <w:start w:val="1"/>
      <w:numFmt w:val="bullet"/>
      <w:lvlText w:val=""/>
      <w:lvlJc w:val="left"/>
      <w:pPr>
        <w:ind w:left="1080"/>
      </w:pPr>
      <w:rPr>
        <w:rFonts w:ascii="Symbol" w:hAnsi="Symbol" w:hint="default"/>
        <w:b w:val="0"/>
        <w:i w:val="0"/>
        <w:strike w:val="0"/>
        <w:dstrike w:val="0"/>
        <w:color w:val="002E80"/>
        <w:sz w:val="20"/>
        <w:szCs w:val="20"/>
        <w:u w:val="none" w:color="000000"/>
        <w:bdr w:val="none" w:sz="0" w:space="0" w:color="auto"/>
        <w:shd w:val="clear" w:color="auto" w:fill="auto"/>
        <w:vertAlign w:val="baseline"/>
      </w:rPr>
    </w:lvl>
    <w:lvl w:ilvl="1" w:tplc="3FB21DEE">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931E6490">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5126B8CA">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8D3240D8">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FF2A8A86">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A192CA9E">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85B4EE0C">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F87A07A2">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24" w15:restartNumberingAfterBreak="0">
    <w:nsid w:val="74DA2FDE"/>
    <w:multiLevelType w:val="hybridMultilevel"/>
    <w:tmpl w:val="369C8AD2"/>
    <w:lvl w:ilvl="0" w:tplc="2CE6C03C">
      <w:start w:val="1"/>
      <w:numFmt w:val="bullet"/>
      <w:lvlText w:val="•"/>
      <w:lvlJc w:val="left"/>
      <w:pPr>
        <w:ind w:left="1073"/>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6E345F54">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7A801E9A">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6C44EA6A">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7CCE5EC0">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7CF2D1DC">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6214333E">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1FB021B8">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EF287ACE">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abstractNum w:abstractNumId="25" w15:restartNumberingAfterBreak="0">
    <w:nsid w:val="7C7D1EA9"/>
    <w:multiLevelType w:val="multilevel"/>
    <w:tmpl w:val="DF8A687C"/>
    <w:lvl w:ilvl="0">
      <w:start w:val="1"/>
      <w:numFmt w:val="decimal"/>
      <w:lvlText w:val="%1."/>
      <w:lvlJc w:val="left"/>
      <w:pPr>
        <w:ind w:left="729" w:hanging="744"/>
      </w:pPr>
      <w:rPr>
        <w:rFonts w:hint="default"/>
      </w:rPr>
    </w:lvl>
    <w:lvl w:ilvl="1">
      <w:start w:val="1"/>
      <w:numFmt w:val="decimal"/>
      <w:isLgl/>
      <w:lvlText w:val="%1.%2."/>
      <w:lvlJc w:val="left"/>
      <w:pPr>
        <w:ind w:left="1428" w:hanging="708"/>
      </w:pPr>
      <w:rPr>
        <w:rFonts w:hint="default"/>
      </w:rPr>
    </w:lvl>
    <w:lvl w:ilvl="2">
      <w:start w:val="1"/>
      <w:numFmt w:val="decimal"/>
      <w:isLgl/>
      <w:lvlText w:val="%1.%2.%3."/>
      <w:lvlJc w:val="left"/>
      <w:pPr>
        <w:ind w:left="2175" w:hanging="720"/>
      </w:pPr>
      <w:rPr>
        <w:rFonts w:hint="default"/>
      </w:rPr>
    </w:lvl>
    <w:lvl w:ilvl="3">
      <w:start w:val="1"/>
      <w:numFmt w:val="decimal"/>
      <w:isLgl/>
      <w:lvlText w:val="%1.%2.%3.%4."/>
      <w:lvlJc w:val="left"/>
      <w:pPr>
        <w:ind w:left="2910" w:hanging="720"/>
      </w:pPr>
      <w:rPr>
        <w:rFonts w:hint="default"/>
      </w:rPr>
    </w:lvl>
    <w:lvl w:ilvl="4">
      <w:start w:val="1"/>
      <w:numFmt w:val="decimal"/>
      <w:isLgl/>
      <w:lvlText w:val="%1.%2.%3.%4.%5."/>
      <w:lvlJc w:val="left"/>
      <w:pPr>
        <w:ind w:left="4005" w:hanging="1080"/>
      </w:pPr>
      <w:rPr>
        <w:rFonts w:hint="default"/>
      </w:rPr>
    </w:lvl>
    <w:lvl w:ilvl="5">
      <w:start w:val="1"/>
      <w:numFmt w:val="decimal"/>
      <w:isLgl/>
      <w:lvlText w:val="%1.%2.%3.%4.%5.%6."/>
      <w:lvlJc w:val="left"/>
      <w:pPr>
        <w:ind w:left="4740" w:hanging="1080"/>
      </w:pPr>
      <w:rPr>
        <w:rFonts w:hint="default"/>
      </w:rPr>
    </w:lvl>
    <w:lvl w:ilvl="6">
      <w:start w:val="1"/>
      <w:numFmt w:val="decimal"/>
      <w:isLgl/>
      <w:lvlText w:val="%1.%2.%3.%4.%5.%6.%7."/>
      <w:lvlJc w:val="left"/>
      <w:pPr>
        <w:ind w:left="5835" w:hanging="1440"/>
      </w:pPr>
      <w:rPr>
        <w:rFonts w:hint="default"/>
      </w:rPr>
    </w:lvl>
    <w:lvl w:ilvl="7">
      <w:start w:val="1"/>
      <w:numFmt w:val="decimal"/>
      <w:isLgl/>
      <w:lvlText w:val="%1.%2.%3.%4.%5.%6.%7.%8."/>
      <w:lvlJc w:val="left"/>
      <w:pPr>
        <w:ind w:left="6570" w:hanging="1440"/>
      </w:pPr>
      <w:rPr>
        <w:rFonts w:hint="default"/>
      </w:rPr>
    </w:lvl>
    <w:lvl w:ilvl="8">
      <w:start w:val="1"/>
      <w:numFmt w:val="decimal"/>
      <w:isLgl/>
      <w:lvlText w:val="%1.%2.%3.%4.%5.%6.%7.%8.%9."/>
      <w:lvlJc w:val="left"/>
      <w:pPr>
        <w:ind w:left="7665" w:hanging="1800"/>
      </w:pPr>
      <w:rPr>
        <w:rFonts w:hint="default"/>
      </w:rPr>
    </w:lvl>
  </w:abstractNum>
  <w:abstractNum w:abstractNumId="26" w15:restartNumberingAfterBreak="0">
    <w:nsid w:val="7DF26E30"/>
    <w:multiLevelType w:val="multilevel"/>
    <w:tmpl w:val="DF8A687C"/>
    <w:lvl w:ilvl="0">
      <w:start w:val="1"/>
      <w:numFmt w:val="decimal"/>
      <w:lvlText w:val="%1."/>
      <w:lvlJc w:val="left"/>
      <w:pPr>
        <w:ind w:left="729" w:hanging="744"/>
      </w:pPr>
      <w:rPr>
        <w:rFonts w:hint="default"/>
      </w:rPr>
    </w:lvl>
    <w:lvl w:ilvl="1">
      <w:start w:val="1"/>
      <w:numFmt w:val="decimal"/>
      <w:isLgl/>
      <w:lvlText w:val="%1.%2."/>
      <w:lvlJc w:val="left"/>
      <w:pPr>
        <w:ind w:left="1428" w:hanging="708"/>
      </w:pPr>
      <w:rPr>
        <w:rFonts w:hint="default"/>
      </w:rPr>
    </w:lvl>
    <w:lvl w:ilvl="2">
      <w:start w:val="1"/>
      <w:numFmt w:val="decimal"/>
      <w:isLgl/>
      <w:lvlText w:val="%1.%2.%3."/>
      <w:lvlJc w:val="left"/>
      <w:pPr>
        <w:ind w:left="2175" w:hanging="720"/>
      </w:pPr>
      <w:rPr>
        <w:rFonts w:hint="default"/>
      </w:rPr>
    </w:lvl>
    <w:lvl w:ilvl="3">
      <w:start w:val="1"/>
      <w:numFmt w:val="decimal"/>
      <w:isLgl/>
      <w:lvlText w:val="%1.%2.%3.%4."/>
      <w:lvlJc w:val="left"/>
      <w:pPr>
        <w:ind w:left="2910" w:hanging="720"/>
      </w:pPr>
      <w:rPr>
        <w:rFonts w:hint="default"/>
      </w:rPr>
    </w:lvl>
    <w:lvl w:ilvl="4">
      <w:start w:val="1"/>
      <w:numFmt w:val="decimal"/>
      <w:isLgl/>
      <w:lvlText w:val="%1.%2.%3.%4.%5."/>
      <w:lvlJc w:val="left"/>
      <w:pPr>
        <w:ind w:left="4005" w:hanging="1080"/>
      </w:pPr>
      <w:rPr>
        <w:rFonts w:hint="default"/>
      </w:rPr>
    </w:lvl>
    <w:lvl w:ilvl="5">
      <w:start w:val="1"/>
      <w:numFmt w:val="decimal"/>
      <w:isLgl/>
      <w:lvlText w:val="%1.%2.%3.%4.%5.%6."/>
      <w:lvlJc w:val="left"/>
      <w:pPr>
        <w:ind w:left="4740" w:hanging="1080"/>
      </w:pPr>
      <w:rPr>
        <w:rFonts w:hint="default"/>
      </w:rPr>
    </w:lvl>
    <w:lvl w:ilvl="6">
      <w:start w:val="1"/>
      <w:numFmt w:val="decimal"/>
      <w:isLgl/>
      <w:lvlText w:val="%1.%2.%3.%4.%5.%6.%7."/>
      <w:lvlJc w:val="left"/>
      <w:pPr>
        <w:ind w:left="5835" w:hanging="1440"/>
      </w:pPr>
      <w:rPr>
        <w:rFonts w:hint="default"/>
      </w:rPr>
    </w:lvl>
    <w:lvl w:ilvl="7">
      <w:start w:val="1"/>
      <w:numFmt w:val="decimal"/>
      <w:isLgl/>
      <w:lvlText w:val="%1.%2.%3.%4.%5.%6.%7.%8."/>
      <w:lvlJc w:val="left"/>
      <w:pPr>
        <w:ind w:left="6570" w:hanging="1440"/>
      </w:pPr>
      <w:rPr>
        <w:rFonts w:hint="default"/>
      </w:rPr>
    </w:lvl>
    <w:lvl w:ilvl="8">
      <w:start w:val="1"/>
      <w:numFmt w:val="decimal"/>
      <w:isLgl/>
      <w:lvlText w:val="%1.%2.%3.%4.%5.%6.%7.%8.%9."/>
      <w:lvlJc w:val="left"/>
      <w:pPr>
        <w:ind w:left="7665" w:hanging="1800"/>
      </w:pPr>
      <w:rPr>
        <w:rFonts w:hint="default"/>
      </w:rPr>
    </w:lvl>
  </w:abstractNum>
  <w:abstractNum w:abstractNumId="27" w15:restartNumberingAfterBreak="0">
    <w:nsid w:val="7F9C46F1"/>
    <w:multiLevelType w:val="hybridMultilevel"/>
    <w:tmpl w:val="7E9205C4"/>
    <w:lvl w:ilvl="0" w:tplc="70A01FE6">
      <w:start w:val="1"/>
      <w:numFmt w:val="bullet"/>
      <w:lvlText w:val="•"/>
      <w:lvlJc w:val="left"/>
      <w:pPr>
        <w:ind w:left="10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1" w:tplc="34FC11B8">
      <w:start w:val="1"/>
      <w:numFmt w:val="bullet"/>
      <w:lvlText w:val="o"/>
      <w:lvlJc w:val="left"/>
      <w:pPr>
        <w:ind w:left="18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2" w:tplc="438A56BC">
      <w:start w:val="1"/>
      <w:numFmt w:val="bullet"/>
      <w:lvlText w:val="▪"/>
      <w:lvlJc w:val="left"/>
      <w:pPr>
        <w:ind w:left="25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3" w:tplc="02E0C60E">
      <w:start w:val="1"/>
      <w:numFmt w:val="bullet"/>
      <w:lvlText w:val="•"/>
      <w:lvlJc w:val="left"/>
      <w:pPr>
        <w:ind w:left="32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4" w:tplc="B21C5AD2">
      <w:start w:val="1"/>
      <w:numFmt w:val="bullet"/>
      <w:lvlText w:val="o"/>
      <w:lvlJc w:val="left"/>
      <w:pPr>
        <w:ind w:left="396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5" w:tplc="B8F8A3CC">
      <w:start w:val="1"/>
      <w:numFmt w:val="bullet"/>
      <w:lvlText w:val="▪"/>
      <w:lvlJc w:val="left"/>
      <w:pPr>
        <w:ind w:left="468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6" w:tplc="6756E526">
      <w:start w:val="1"/>
      <w:numFmt w:val="bullet"/>
      <w:lvlText w:val="•"/>
      <w:lvlJc w:val="left"/>
      <w:pPr>
        <w:ind w:left="540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7" w:tplc="95264CCC">
      <w:start w:val="1"/>
      <w:numFmt w:val="bullet"/>
      <w:lvlText w:val="o"/>
      <w:lvlJc w:val="left"/>
      <w:pPr>
        <w:ind w:left="612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lvl w:ilvl="8" w:tplc="90E2C0EA">
      <w:start w:val="1"/>
      <w:numFmt w:val="bullet"/>
      <w:lvlText w:val="▪"/>
      <w:lvlJc w:val="left"/>
      <w:pPr>
        <w:ind w:left="6840"/>
      </w:pPr>
      <w:rPr>
        <w:rFonts w:ascii="Wingdings" w:eastAsia="Wingdings" w:hAnsi="Wingdings" w:cs="Wingdings"/>
        <w:b w:val="0"/>
        <w:i w:val="0"/>
        <w:strike w:val="0"/>
        <w:dstrike w:val="0"/>
        <w:color w:val="002E80"/>
        <w:sz w:val="20"/>
        <w:szCs w:val="20"/>
        <w:u w:val="none" w:color="000000"/>
        <w:bdr w:val="none" w:sz="0" w:space="0" w:color="auto"/>
        <w:shd w:val="clear" w:color="auto" w:fill="auto"/>
        <w:vertAlign w:val="baseline"/>
      </w:rPr>
    </w:lvl>
  </w:abstractNum>
  <w:num w:numId="1" w16cid:durableId="1180317701">
    <w:abstractNumId w:val="5"/>
  </w:num>
  <w:num w:numId="2" w16cid:durableId="1576740904">
    <w:abstractNumId w:val="7"/>
  </w:num>
  <w:num w:numId="3" w16cid:durableId="820736595">
    <w:abstractNumId w:val="8"/>
  </w:num>
  <w:num w:numId="4" w16cid:durableId="648831242">
    <w:abstractNumId w:val="6"/>
  </w:num>
  <w:num w:numId="5" w16cid:durableId="1116022089">
    <w:abstractNumId w:val="4"/>
  </w:num>
  <w:num w:numId="6" w16cid:durableId="1647784016">
    <w:abstractNumId w:val="22"/>
  </w:num>
  <w:num w:numId="7" w16cid:durableId="418523768">
    <w:abstractNumId w:val="21"/>
  </w:num>
  <w:num w:numId="8" w16cid:durableId="1657539213">
    <w:abstractNumId w:val="0"/>
  </w:num>
  <w:num w:numId="9" w16cid:durableId="290982245">
    <w:abstractNumId w:val="11"/>
  </w:num>
  <w:num w:numId="10" w16cid:durableId="1155490580">
    <w:abstractNumId w:val="2"/>
  </w:num>
  <w:num w:numId="11" w16cid:durableId="1327898652">
    <w:abstractNumId w:val="15"/>
  </w:num>
  <w:num w:numId="12" w16cid:durableId="1741978181">
    <w:abstractNumId w:val="12"/>
  </w:num>
  <w:num w:numId="13" w16cid:durableId="827290273">
    <w:abstractNumId w:val="3"/>
  </w:num>
  <w:num w:numId="14" w16cid:durableId="1107769880">
    <w:abstractNumId w:val="23"/>
  </w:num>
  <w:num w:numId="15" w16cid:durableId="248657327">
    <w:abstractNumId w:val="27"/>
  </w:num>
  <w:num w:numId="16" w16cid:durableId="768549614">
    <w:abstractNumId w:val="24"/>
  </w:num>
  <w:num w:numId="17" w16cid:durableId="1927424501">
    <w:abstractNumId w:val="25"/>
  </w:num>
  <w:num w:numId="18" w16cid:durableId="416290919">
    <w:abstractNumId w:val="18"/>
  </w:num>
  <w:num w:numId="19" w16cid:durableId="451900370">
    <w:abstractNumId w:val="13"/>
  </w:num>
  <w:num w:numId="20" w16cid:durableId="908929242">
    <w:abstractNumId w:val="10"/>
  </w:num>
  <w:num w:numId="21" w16cid:durableId="1324314005">
    <w:abstractNumId w:val="19"/>
  </w:num>
  <w:num w:numId="22" w16cid:durableId="2059158761">
    <w:abstractNumId w:val="9"/>
  </w:num>
  <w:num w:numId="23" w16cid:durableId="1424838324">
    <w:abstractNumId w:val="20"/>
  </w:num>
  <w:num w:numId="24" w16cid:durableId="1139375840">
    <w:abstractNumId w:val="14"/>
  </w:num>
  <w:num w:numId="25" w16cid:durableId="1584142280">
    <w:abstractNumId w:val="1"/>
  </w:num>
  <w:num w:numId="26" w16cid:durableId="272248040">
    <w:abstractNumId w:val="16"/>
  </w:num>
  <w:num w:numId="27" w16cid:durableId="1902210154">
    <w:abstractNumId w:val="26"/>
  </w:num>
  <w:num w:numId="28" w16cid:durableId="168690728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42D"/>
    <w:rsid w:val="00017F8C"/>
    <w:rsid w:val="00033B50"/>
    <w:rsid w:val="000474CC"/>
    <w:rsid w:val="00053621"/>
    <w:rsid w:val="00065607"/>
    <w:rsid w:val="000C5F40"/>
    <w:rsid w:val="000D6ED5"/>
    <w:rsid w:val="000F3FC4"/>
    <w:rsid w:val="00116B0F"/>
    <w:rsid w:val="001465D1"/>
    <w:rsid w:val="001520C5"/>
    <w:rsid w:val="001707AA"/>
    <w:rsid w:val="001E2A9F"/>
    <w:rsid w:val="001E384E"/>
    <w:rsid w:val="00210FDD"/>
    <w:rsid w:val="002455BF"/>
    <w:rsid w:val="0025495F"/>
    <w:rsid w:val="00285D60"/>
    <w:rsid w:val="002944B5"/>
    <w:rsid w:val="00294DF6"/>
    <w:rsid w:val="002B16B0"/>
    <w:rsid w:val="002C69F7"/>
    <w:rsid w:val="002F37BB"/>
    <w:rsid w:val="00357AEC"/>
    <w:rsid w:val="003A0F3C"/>
    <w:rsid w:val="003B5E13"/>
    <w:rsid w:val="003D10D9"/>
    <w:rsid w:val="003D26D9"/>
    <w:rsid w:val="003E4BC8"/>
    <w:rsid w:val="003F12E7"/>
    <w:rsid w:val="00401E7A"/>
    <w:rsid w:val="0041574B"/>
    <w:rsid w:val="0049650B"/>
    <w:rsid w:val="004978CB"/>
    <w:rsid w:val="004D7F82"/>
    <w:rsid w:val="00517DA5"/>
    <w:rsid w:val="005204D3"/>
    <w:rsid w:val="005941E4"/>
    <w:rsid w:val="005960AD"/>
    <w:rsid w:val="00596CC1"/>
    <w:rsid w:val="005B1B3B"/>
    <w:rsid w:val="005B2E05"/>
    <w:rsid w:val="005E66D4"/>
    <w:rsid w:val="006042B1"/>
    <w:rsid w:val="006230EE"/>
    <w:rsid w:val="00624A73"/>
    <w:rsid w:val="0066251C"/>
    <w:rsid w:val="00664D59"/>
    <w:rsid w:val="006829E4"/>
    <w:rsid w:val="006B10A3"/>
    <w:rsid w:val="006B4235"/>
    <w:rsid w:val="006E0CFB"/>
    <w:rsid w:val="00700139"/>
    <w:rsid w:val="0070792A"/>
    <w:rsid w:val="00710A93"/>
    <w:rsid w:val="00720004"/>
    <w:rsid w:val="00745F96"/>
    <w:rsid w:val="00760059"/>
    <w:rsid w:val="00765235"/>
    <w:rsid w:val="0078511B"/>
    <w:rsid w:val="007C4A5F"/>
    <w:rsid w:val="007D3334"/>
    <w:rsid w:val="007E3529"/>
    <w:rsid w:val="007E5CED"/>
    <w:rsid w:val="007E771A"/>
    <w:rsid w:val="00824202"/>
    <w:rsid w:val="008312B9"/>
    <w:rsid w:val="008333F1"/>
    <w:rsid w:val="008373AD"/>
    <w:rsid w:val="00846B8A"/>
    <w:rsid w:val="00847BB0"/>
    <w:rsid w:val="008C72D6"/>
    <w:rsid w:val="008E2B7C"/>
    <w:rsid w:val="0093230D"/>
    <w:rsid w:val="00966BFD"/>
    <w:rsid w:val="009719DD"/>
    <w:rsid w:val="009803A1"/>
    <w:rsid w:val="00986A88"/>
    <w:rsid w:val="009B1450"/>
    <w:rsid w:val="009F2645"/>
    <w:rsid w:val="009F2F0D"/>
    <w:rsid w:val="009F3197"/>
    <w:rsid w:val="009F60FF"/>
    <w:rsid w:val="00A2238B"/>
    <w:rsid w:val="00A44280"/>
    <w:rsid w:val="00A53F9E"/>
    <w:rsid w:val="00A670B7"/>
    <w:rsid w:val="00A9535C"/>
    <w:rsid w:val="00AA5D72"/>
    <w:rsid w:val="00AB28B9"/>
    <w:rsid w:val="00AC4BE2"/>
    <w:rsid w:val="00AC65F8"/>
    <w:rsid w:val="00AE7F1E"/>
    <w:rsid w:val="00AF08B6"/>
    <w:rsid w:val="00B039E8"/>
    <w:rsid w:val="00B11358"/>
    <w:rsid w:val="00B3598E"/>
    <w:rsid w:val="00B64140"/>
    <w:rsid w:val="00B81A13"/>
    <w:rsid w:val="00BA00A4"/>
    <w:rsid w:val="00BA7FAF"/>
    <w:rsid w:val="00BB2EBB"/>
    <w:rsid w:val="00BF2718"/>
    <w:rsid w:val="00BF30A1"/>
    <w:rsid w:val="00C01BC7"/>
    <w:rsid w:val="00C078CB"/>
    <w:rsid w:val="00C509E8"/>
    <w:rsid w:val="00C5486F"/>
    <w:rsid w:val="00CA3CAC"/>
    <w:rsid w:val="00CB7972"/>
    <w:rsid w:val="00CD0F7A"/>
    <w:rsid w:val="00CD5A23"/>
    <w:rsid w:val="00CF5FE7"/>
    <w:rsid w:val="00D224F1"/>
    <w:rsid w:val="00D23248"/>
    <w:rsid w:val="00D440B9"/>
    <w:rsid w:val="00D74F36"/>
    <w:rsid w:val="00DA2E9E"/>
    <w:rsid w:val="00E268AE"/>
    <w:rsid w:val="00E36CA4"/>
    <w:rsid w:val="00E37600"/>
    <w:rsid w:val="00E6142D"/>
    <w:rsid w:val="00E66689"/>
    <w:rsid w:val="00E720ED"/>
    <w:rsid w:val="00E803E7"/>
    <w:rsid w:val="00E97F0D"/>
    <w:rsid w:val="00EA629F"/>
    <w:rsid w:val="00EC4F80"/>
    <w:rsid w:val="00ED359E"/>
    <w:rsid w:val="00EF49AC"/>
    <w:rsid w:val="00F67D65"/>
    <w:rsid w:val="00FA22BC"/>
    <w:rsid w:val="00FB3FD8"/>
    <w:rsid w:val="00FB5748"/>
    <w:rsid w:val="00FF7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95921"/>
  <w15:docId w15:val="{F6EAE810-AF77-4CDF-81E3-E961820C8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7" w:line="252" w:lineRule="auto"/>
      <w:ind w:left="10" w:right="3727" w:hanging="10"/>
    </w:pPr>
    <w:rPr>
      <w:rFonts w:ascii="Franklin Gothic Book" w:eastAsia="Franklin Gothic Book" w:hAnsi="Franklin Gothic Book" w:cs="Franklin Gothic Book"/>
      <w:color w:val="000000"/>
      <w:sz w:val="20"/>
    </w:rPr>
  </w:style>
  <w:style w:type="paragraph" w:styleId="Heading1">
    <w:name w:val="heading 1"/>
    <w:next w:val="Normal"/>
    <w:link w:val="Heading1Char"/>
    <w:uiPriority w:val="9"/>
    <w:qFormat/>
    <w:pPr>
      <w:keepNext/>
      <w:keepLines/>
      <w:spacing w:after="99" w:line="259" w:lineRule="auto"/>
      <w:outlineLvl w:val="0"/>
    </w:pPr>
    <w:rPr>
      <w:rFonts w:ascii="Franklin Gothic Book" w:eastAsia="Franklin Gothic Book" w:hAnsi="Franklin Gothic Book" w:cs="Franklin Gothic Book"/>
      <w:color w:val="005287"/>
      <w:sz w:val="32"/>
    </w:rPr>
  </w:style>
  <w:style w:type="paragraph" w:styleId="Heading2">
    <w:name w:val="heading 2"/>
    <w:next w:val="Normal"/>
    <w:link w:val="Heading2Char"/>
    <w:uiPriority w:val="9"/>
    <w:unhideWhenUsed/>
    <w:qFormat/>
    <w:pPr>
      <w:keepNext/>
      <w:keepLines/>
      <w:spacing w:after="175" w:line="259" w:lineRule="auto"/>
      <w:ind w:left="10" w:hanging="10"/>
      <w:outlineLvl w:val="1"/>
    </w:pPr>
    <w:rPr>
      <w:rFonts w:ascii="Franklin Gothic Book" w:eastAsia="Franklin Gothic Book" w:hAnsi="Franklin Gothic Book" w:cs="Franklin Gothic Book"/>
      <w:color w:val="005287"/>
      <w:sz w:val="28"/>
    </w:rPr>
  </w:style>
  <w:style w:type="paragraph" w:styleId="Heading3">
    <w:name w:val="heading 3"/>
    <w:next w:val="Normal"/>
    <w:link w:val="Heading3Char"/>
    <w:uiPriority w:val="9"/>
    <w:unhideWhenUsed/>
    <w:qFormat/>
    <w:pPr>
      <w:keepNext/>
      <w:keepLines/>
      <w:spacing w:after="212" w:line="259" w:lineRule="auto"/>
      <w:ind w:left="10" w:hanging="10"/>
      <w:outlineLvl w:val="2"/>
    </w:pPr>
    <w:rPr>
      <w:rFonts w:ascii="Franklin Gothic Book" w:eastAsia="Franklin Gothic Book" w:hAnsi="Franklin Gothic Book" w:cs="Franklin Gothic Book"/>
      <w:color w:val="002E80"/>
    </w:rPr>
  </w:style>
  <w:style w:type="paragraph" w:styleId="Heading4">
    <w:name w:val="heading 4"/>
    <w:next w:val="Normal"/>
    <w:link w:val="Heading4Char"/>
    <w:uiPriority w:val="9"/>
    <w:unhideWhenUsed/>
    <w:qFormat/>
    <w:pPr>
      <w:keepNext/>
      <w:keepLines/>
      <w:spacing w:after="212" w:line="259" w:lineRule="auto"/>
      <w:ind w:left="10" w:hanging="10"/>
      <w:outlineLvl w:val="3"/>
    </w:pPr>
    <w:rPr>
      <w:rFonts w:ascii="Franklin Gothic Book" w:eastAsia="Franklin Gothic Book" w:hAnsi="Franklin Gothic Book" w:cs="Franklin Gothic Book"/>
      <w:color w:val="002E80"/>
    </w:rPr>
  </w:style>
  <w:style w:type="paragraph" w:styleId="Heading5">
    <w:name w:val="heading 5"/>
    <w:next w:val="Normal"/>
    <w:link w:val="Heading5Char"/>
    <w:uiPriority w:val="9"/>
    <w:unhideWhenUsed/>
    <w:qFormat/>
    <w:pPr>
      <w:keepNext/>
      <w:keepLines/>
      <w:spacing w:after="233" w:line="259" w:lineRule="auto"/>
      <w:ind w:left="10" w:hanging="10"/>
      <w:outlineLvl w:val="4"/>
    </w:pPr>
    <w:rPr>
      <w:rFonts w:ascii="Franklin Gothic Book" w:eastAsia="Franklin Gothic Book" w:hAnsi="Franklin Gothic Book" w:cs="Franklin Gothic Book"/>
      <w:color w:val="002E80"/>
      <w:sz w:val="20"/>
    </w:rPr>
  </w:style>
  <w:style w:type="paragraph" w:styleId="Heading6">
    <w:name w:val="heading 6"/>
    <w:next w:val="Normal"/>
    <w:link w:val="Heading6Char"/>
    <w:uiPriority w:val="9"/>
    <w:unhideWhenUsed/>
    <w:qFormat/>
    <w:pPr>
      <w:keepNext/>
      <w:keepLines/>
      <w:spacing w:after="233" w:line="259" w:lineRule="auto"/>
      <w:ind w:left="10" w:hanging="10"/>
      <w:outlineLvl w:val="5"/>
    </w:pPr>
    <w:rPr>
      <w:rFonts w:ascii="Franklin Gothic Book" w:eastAsia="Franklin Gothic Book" w:hAnsi="Franklin Gothic Book" w:cs="Franklin Gothic Book"/>
      <w:color w:val="002E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Book" w:eastAsia="Franklin Gothic Book" w:hAnsi="Franklin Gothic Book" w:cs="Franklin Gothic Book"/>
      <w:color w:val="005287"/>
      <w:sz w:val="32"/>
    </w:rPr>
  </w:style>
  <w:style w:type="character" w:customStyle="1" w:styleId="Heading2Char">
    <w:name w:val="Heading 2 Char"/>
    <w:link w:val="Heading2"/>
    <w:rPr>
      <w:rFonts w:ascii="Franklin Gothic Book" w:eastAsia="Franklin Gothic Book" w:hAnsi="Franklin Gothic Book" w:cs="Franklin Gothic Book"/>
      <w:color w:val="005287"/>
      <w:sz w:val="28"/>
    </w:rPr>
  </w:style>
  <w:style w:type="character" w:customStyle="1" w:styleId="Heading5Char">
    <w:name w:val="Heading 5 Char"/>
    <w:link w:val="Heading5"/>
    <w:rPr>
      <w:rFonts w:ascii="Franklin Gothic Book" w:eastAsia="Franklin Gothic Book" w:hAnsi="Franklin Gothic Book" w:cs="Franklin Gothic Book"/>
      <w:color w:val="002E80"/>
      <w:sz w:val="20"/>
    </w:rPr>
  </w:style>
  <w:style w:type="character" w:customStyle="1" w:styleId="Heading6Char">
    <w:name w:val="Heading 6 Char"/>
    <w:link w:val="Heading6"/>
    <w:rPr>
      <w:rFonts w:ascii="Franklin Gothic Book" w:eastAsia="Franklin Gothic Book" w:hAnsi="Franklin Gothic Book" w:cs="Franklin Gothic Book"/>
      <w:color w:val="002E80"/>
      <w:sz w:val="20"/>
    </w:rPr>
  </w:style>
  <w:style w:type="character" w:customStyle="1" w:styleId="Heading3Char">
    <w:name w:val="Heading 3 Char"/>
    <w:link w:val="Heading3"/>
    <w:rPr>
      <w:rFonts w:ascii="Franklin Gothic Book" w:eastAsia="Franklin Gothic Book" w:hAnsi="Franklin Gothic Book" w:cs="Franklin Gothic Book"/>
      <w:color w:val="002E80"/>
      <w:sz w:val="24"/>
    </w:rPr>
  </w:style>
  <w:style w:type="character" w:customStyle="1" w:styleId="Heading4Char">
    <w:name w:val="Heading 4 Char"/>
    <w:link w:val="Heading4"/>
    <w:rPr>
      <w:rFonts w:ascii="Franklin Gothic Book" w:eastAsia="Franklin Gothic Book" w:hAnsi="Franklin Gothic Book" w:cs="Franklin Gothic Book"/>
      <w:color w:val="002E80"/>
      <w:sz w:val="24"/>
    </w:rPr>
  </w:style>
  <w:style w:type="paragraph" w:styleId="Header">
    <w:name w:val="header"/>
    <w:basedOn w:val="Normal"/>
    <w:link w:val="HeaderChar"/>
    <w:uiPriority w:val="99"/>
    <w:unhideWhenUsed/>
    <w:rsid w:val="00E80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3E7"/>
    <w:rPr>
      <w:rFonts w:ascii="Franklin Gothic Book" w:eastAsia="Franklin Gothic Book" w:hAnsi="Franklin Gothic Book" w:cs="Franklin Gothic Book"/>
      <w:color w:val="000000"/>
      <w:sz w:val="20"/>
    </w:rPr>
  </w:style>
  <w:style w:type="paragraph" w:styleId="TOCHeading">
    <w:name w:val="TOC Heading"/>
    <w:basedOn w:val="Heading1"/>
    <w:next w:val="Normal"/>
    <w:uiPriority w:val="39"/>
    <w:unhideWhenUsed/>
    <w:qFormat/>
    <w:rsid w:val="00E803E7"/>
    <w:pPr>
      <w:spacing w:before="240" w:after="0"/>
      <w:outlineLvl w:val="9"/>
    </w:pPr>
    <w:rPr>
      <w:rFonts w:asciiTheme="majorHAnsi" w:eastAsiaTheme="majorEastAsia" w:hAnsiTheme="majorHAnsi" w:cstheme="majorBidi"/>
      <w:color w:val="0F4761" w:themeColor="accent1" w:themeShade="BF"/>
      <w:kern w:val="0"/>
      <w:szCs w:val="32"/>
      <w14:ligatures w14:val="none"/>
    </w:rPr>
  </w:style>
  <w:style w:type="paragraph" w:styleId="TOC2">
    <w:name w:val="toc 2"/>
    <w:basedOn w:val="Normal"/>
    <w:next w:val="Normal"/>
    <w:autoRedefine/>
    <w:uiPriority w:val="39"/>
    <w:unhideWhenUsed/>
    <w:rsid w:val="00E803E7"/>
    <w:pPr>
      <w:spacing w:after="100"/>
      <w:ind w:left="200"/>
    </w:pPr>
  </w:style>
  <w:style w:type="paragraph" w:styleId="TOC3">
    <w:name w:val="toc 3"/>
    <w:basedOn w:val="Normal"/>
    <w:next w:val="Normal"/>
    <w:autoRedefine/>
    <w:uiPriority w:val="39"/>
    <w:unhideWhenUsed/>
    <w:rsid w:val="00E803E7"/>
    <w:pPr>
      <w:spacing w:after="100"/>
      <w:ind w:left="400"/>
    </w:pPr>
  </w:style>
  <w:style w:type="character" w:styleId="Hyperlink">
    <w:name w:val="Hyperlink"/>
    <w:basedOn w:val="DefaultParagraphFont"/>
    <w:uiPriority w:val="99"/>
    <w:unhideWhenUsed/>
    <w:rsid w:val="00E803E7"/>
    <w:rPr>
      <w:color w:val="467886" w:themeColor="hyperlink"/>
      <w:u w:val="single"/>
    </w:rPr>
  </w:style>
  <w:style w:type="paragraph" w:styleId="ListParagraph">
    <w:name w:val="List Paragraph"/>
    <w:basedOn w:val="Normal"/>
    <w:uiPriority w:val="34"/>
    <w:qFormat/>
    <w:rsid w:val="00E803E7"/>
    <w:pPr>
      <w:ind w:left="720"/>
      <w:contextualSpacing/>
    </w:pPr>
  </w:style>
  <w:style w:type="paragraph" w:styleId="Footer">
    <w:name w:val="footer"/>
    <w:basedOn w:val="Normal"/>
    <w:link w:val="FooterChar"/>
    <w:uiPriority w:val="99"/>
    <w:semiHidden/>
    <w:unhideWhenUsed/>
    <w:rsid w:val="003A0F3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A0F3C"/>
    <w:rPr>
      <w:rFonts w:ascii="Franklin Gothic Book" w:eastAsia="Franklin Gothic Book" w:hAnsi="Franklin Gothic Book" w:cs="Franklin Gothic Book"/>
      <w:color w:val="000000"/>
      <w:sz w:val="20"/>
    </w:rPr>
  </w:style>
  <w:style w:type="character" w:styleId="UnresolvedMention">
    <w:name w:val="Unresolved Mention"/>
    <w:basedOn w:val="DefaultParagraphFont"/>
    <w:uiPriority w:val="99"/>
    <w:semiHidden/>
    <w:unhideWhenUsed/>
    <w:rsid w:val="00BB2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leg.colorado.gov/bills/hb21-1110" TargetMode="External"/><Relationship Id="rId18" Type="http://schemas.openxmlformats.org/officeDocument/2006/relationships/hyperlink" Target="https://BAI09.05/" TargetMode="External"/><Relationship Id="rId26" Type="http://schemas.openxmlformats.org/officeDocument/2006/relationships/hyperlink" Target="https://www.cdse.edu/documents/cdse/sample-insider-threat-program-plan-for-industry.pdf" TargetMode="External"/><Relationship Id="rId3" Type="http://schemas.openxmlformats.org/officeDocument/2006/relationships/customXml" Target="../customXml/item3.xml"/><Relationship Id="rId21" Type="http://schemas.openxmlformats.org/officeDocument/2006/relationships/hyperlink" Target="https://BAI09.05/"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BAI09.02/" TargetMode="External"/><Relationship Id="rId25" Type="http://schemas.openxmlformats.org/officeDocument/2006/relationships/hyperlink" Target="https://csrc.nist.gov/glossary/term/operational_technology"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BAI09.01/" TargetMode="External"/><Relationship Id="rId20" Type="http://schemas.openxmlformats.org/officeDocument/2006/relationships/hyperlink" Target="https://BAI09.02/" TargetMode="External"/><Relationship Id="rId29" Type="http://schemas.openxmlformats.org/officeDocument/2006/relationships/hyperlink" Target="https://www.nist.gov/cyberframewor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BAI09.05/"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fcc.gov/general/section-508-rehabilitation-act" TargetMode="External"/><Relationship Id="rId23" Type="http://schemas.openxmlformats.org/officeDocument/2006/relationships/hyperlink" Target="https://BAI09.02/" TargetMode="External"/><Relationship Id="rId28" Type="http://schemas.openxmlformats.org/officeDocument/2006/relationships/hyperlink" Target="https://www.cdse.edu/documents/cdse/sample-insider-threat-program-plan-for-industry.pdf" TargetMode="External"/><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BAI09.01/" TargetMode="External"/><Relationship Id="rId31" Type="http://schemas.openxmlformats.org/officeDocument/2006/relationships/hyperlink" Target="https://6.7-6.1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ic.org/policy/accessibility/vpat" TargetMode="External"/><Relationship Id="rId22" Type="http://schemas.openxmlformats.org/officeDocument/2006/relationships/hyperlink" Target="https://BAI09.01/" TargetMode="External"/><Relationship Id="rId27" Type="http://schemas.openxmlformats.org/officeDocument/2006/relationships/hyperlink" Target="https://www.cdse.edu/documents/cdse/sample-insider-threat-program-plan-for-industry.pdf" TargetMode="External"/><Relationship Id="rId30" Type="http://schemas.openxmlformats.org/officeDocument/2006/relationships/hyperlink" Target="https://6.7-6.13/"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9084367BE55B459D62CE46B184F281" ma:contentTypeVersion="10" ma:contentTypeDescription="Create a new document." ma:contentTypeScope="" ma:versionID="bfbd1ae7745e5c805efb5d08ba5e6392">
  <xsd:schema xmlns:xsd="http://www.w3.org/2001/XMLSchema" xmlns:xs="http://www.w3.org/2001/XMLSchema" xmlns:p="http://schemas.microsoft.com/office/2006/metadata/properties" xmlns:ns1="http://schemas.microsoft.com/sharepoint/v3" xmlns:ns2="c1e527de-25df-46a6-beb3-69009298202c" targetNamespace="http://schemas.microsoft.com/office/2006/metadata/properties" ma:root="true" ma:fieldsID="577485adbf07c444e815effbd80e5674" ns1:_="" ns2:_="">
    <xsd:import namespace="http://schemas.microsoft.com/sharepoint/v3"/>
    <xsd:import namespace="c1e527de-25df-46a6-beb3-69009298202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e527de-25df-46a6-beb3-690092982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F5A31BE-3E07-4367-9D2B-982A1C846450}"/>
</file>

<file path=customXml/itemProps2.xml><?xml version="1.0" encoding="utf-8"?>
<ds:datastoreItem xmlns:ds="http://schemas.openxmlformats.org/officeDocument/2006/customXml" ds:itemID="{C0D5F97A-EDEB-4505-83BA-E4B8FBF69D47}">
  <ds:schemaRefs>
    <ds:schemaRef ds:uri="http://schemas.microsoft.com/sharepoint/v3/contenttype/forms"/>
  </ds:schemaRefs>
</ds:datastoreItem>
</file>

<file path=customXml/itemProps3.xml><?xml version="1.0" encoding="utf-8"?>
<ds:datastoreItem xmlns:ds="http://schemas.openxmlformats.org/officeDocument/2006/customXml" ds:itemID="{61F59B99-66F1-4151-B258-A8850C283691}">
  <ds:schemaRefs>
    <ds:schemaRef ds:uri="http://schemas.openxmlformats.org/package/2006/metadata/core-properties"/>
    <ds:schemaRef ds:uri="http://www.w3.org/XML/1998/namespace"/>
    <ds:schemaRef ds:uri="42279640-b195-4ba0-88e5-aa83f1dca3d0"/>
    <ds:schemaRef ds:uri="http://schemas.microsoft.com/office/infopath/2007/PartnerControls"/>
    <ds:schemaRef ds:uri="http://purl.org/dc/elements/1.1/"/>
    <ds:schemaRef ds:uri="http://schemas.microsoft.com/office/2006/metadata/properties"/>
    <ds:schemaRef ds:uri="http://schemas.microsoft.com/office/2006/documentManagement/types"/>
    <ds:schemaRef ds:uri="9a12c0d1-2033-486d-960e-42512632c49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11577</Words>
  <Characters>65994</Characters>
  <Application>Microsoft Office Word</Application>
  <DocSecurity>4</DocSecurity>
  <Lines>549</Lines>
  <Paragraphs>154</Paragraphs>
  <ScaleCrop>false</ScaleCrop>
  <HeadingPairs>
    <vt:vector size="2" baseType="variant">
      <vt:variant>
        <vt:lpstr>Title</vt:lpstr>
      </vt:variant>
      <vt:variant>
        <vt:i4>1</vt:i4>
      </vt:variant>
    </vt:vector>
  </HeadingPairs>
  <TitlesOfParts>
    <vt:vector size="1" baseType="lpstr">
      <vt:lpstr>Vendor Supply Chain Risk Management (SCRM) Template</vt:lpstr>
    </vt:vector>
  </TitlesOfParts>
  <Company/>
  <LinksUpToDate>false</LinksUpToDate>
  <CharactersWithSpaces>77417</CharactersWithSpaces>
  <SharedDoc>false</SharedDoc>
  <HLinks>
    <vt:vector size="336" baseType="variant">
      <vt:variant>
        <vt:i4>983110</vt:i4>
      </vt:variant>
      <vt:variant>
        <vt:i4>288</vt:i4>
      </vt:variant>
      <vt:variant>
        <vt:i4>0</vt:i4>
      </vt:variant>
      <vt:variant>
        <vt:i4>5</vt:i4>
      </vt:variant>
      <vt:variant>
        <vt:lpwstr>https://6.7-6.13/</vt:lpwstr>
      </vt:variant>
      <vt:variant>
        <vt:lpwstr/>
      </vt:variant>
      <vt:variant>
        <vt:i4>983110</vt:i4>
      </vt:variant>
      <vt:variant>
        <vt:i4>285</vt:i4>
      </vt:variant>
      <vt:variant>
        <vt:i4>0</vt:i4>
      </vt:variant>
      <vt:variant>
        <vt:i4>5</vt:i4>
      </vt:variant>
      <vt:variant>
        <vt:lpwstr>https://6.7-6.13/</vt:lpwstr>
      </vt:variant>
      <vt:variant>
        <vt:lpwstr/>
      </vt:variant>
      <vt:variant>
        <vt:i4>2949154</vt:i4>
      </vt:variant>
      <vt:variant>
        <vt:i4>282</vt:i4>
      </vt:variant>
      <vt:variant>
        <vt:i4>0</vt:i4>
      </vt:variant>
      <vt:variant>
        <vt:i4>5</vt:i4>
      </vt:variant>
      <vt:variant>
        <vt:lpwstr>https://www.nist.gov/cyberframework</vt:lpwstr>
      </vt:variant>
      <vt:variant>
        <vt:lpwstr/>
      </vt:variant>
      <vt:variant>
        <vt:i4>2752609</vt:i4>
      </vt:variant>
      <vt:variant>
        <vt:i4>279</vt:i4>
      </vt:variant>
      <vt:variant>
        <vt:i4>0</vt:i4>
      </vt:variant>
      <vt:variant>
        <vt:i4>5</vt:i4>
      </vt:variant>
      <vt:variant>
        <vt:lpwstr>https://www.cdse.edu/documents/cdse/sample-insider-threat-program-plan-for-industry.pdf</vt:lpwstr>
      </vt:variant>
      <vt:variant>
        <vt:lpwstr/>
      </vt:variant>
      <vt:variant>
        <vt:i4>2752609</vt:i4>
      </vt:variant>
      <vt:variant>
        <vt:i4>276</vt:i4>
      </vt:variant>
      <vt:variant>
        <vt:i4>0</vt:i4>
      </vt:variant>
      <vt:variant>
        <vt:i4>5</vt:i4>
      </vt:variant>
      <vt:variant>
        <vt:lpwstr>https://www.cdse.edu/documents/cdse/sample-insider-threat-program-plan-for-industry.pdf</vt:lpwstr>
      </vt:variant>
      <vt:variant>
        <vt:lpwstr/>
      </vt:variant>
      <vt:variant>
        <vt:i4>2752609</vt:i4>
      </vt:variant>
      <vt:variant>
        <vt:i4>273</vt:i4>
      </vt:variant>
      <vt:variant>
        <vt:i4>0</vt:i4>
      </vt:variant>
      <vt:variant>
        <vt:i4>5</vt:i4>
      </vt:variant>
      <vt:variant>
        <vt:lpwstr>https://www.cdse.edu/documents/cdse/sample-insider-threat-program-plan-for-industry.pdf</vt:lpwstr>
      </vt:variant>
      <vt:variant>
        <vt:lpwstr/>
      </vt:variant>
      <vt:variant>
        <vt:i4>983087</vt:i4>
      </vt:variant>
      <vt:variant>
        <vt:i4>270</vt:i4>
      </vt:variant>
      <vt:variant>
        <vt:i4>0</vt:i4>
      </vt:variant>
      <vt:variant>
        <vt:i4>5</vt:i4>
      </vt:variant>
      <vt:variant>
        <vt:lpwstr>https://csrc.nist.gov/glossary/term/operational_technology</vt:lpwstr>
      </vt:variant>
      <vt:variant>
        <vt:lpwstr/>
      </vt:variant>
      <vt:variant>
        <vt:i4>5963842</vt:i4>
      </vt:variant>
      <vt:variant>
        <vt:i4>267</vt:i4>
      </vt:variant>
      <vt:variant>
        <vt:i4>0</vt:i4>
      </vt:variant>
      <vt:variant>
        <vt:i4>5</vt:i4>
      </vt:variant>
      <vt:variant>
        <vt:lpwstr>https://bai09.05/</vt:lpwstr>
      </vt:variant>
      <vt:variant>
        <vt:lpwstr/>
      </vt:variant>
      <vt:variant>
        <vt:i4>6029378</vt:i4>
      </vt:variant>
      <vt:variant>
        <vt:i4>264</vt:i4>
      </vt:variant>
      <vt:variant>
        <vt:i4>0</vt:i4>
      </vt:variant>
      <vt:variant>
        <vt:i4>5</vt:i4>
      </vt:variant>
      <vt:variant>
        <vt:lpwstr>https://bai09.02/</vt:lpwstr>
      </vt:variant>
      <vt:variant>
        <vt:lpwstr/>
      </vt:variant>
      <vt:variant>
        <vt:i4>6225986</vt:i4>
      </vt:variant>
      <vt:variant>
        <vt:i4>261</vt:i4>
      </vt:variant>
      <vt:variant>
        <vt:i4>0</vt:i4>
      </vt:variant>
      <vt:variant>
        <vt:i4>5</vt:i4>
      </vt:variant>
      <vt:variant>
        <vt:lpwstr>https://bai09.01/</vt:lpwstr>
      </vt:variant>
      <vt:variant>
        <vt:lpwstr/>
      </vt:variant>
      <vt:variant>
        <vt:i4>5963842</vt:i4>
      </vt:variant>
      <vt:variant>
        <vt:i4>258</vt:i4>
      </vt:variant>
      <vt:variant>
        <vt:i4>0</vt:i4>
      </vt:variant>
      <vt:variant>
        <vt:i4>5</vt:i4>
      </vt:variant>
      <vt:variant>
        <vt:lpwstr>https://bai09.05/</vt:lpwstr>
      </vt:variant>
      <vt:variant>
        <vt:lpwstr/>
      </vt:variant>
      <vt:variant>
        <vt:i4>6029378</vt:i4>
      </vt:variant>
      <vt:variant>
        <vt:i4>255</vt:i4>
      </vt:variant>
      <vt:variant>
        <vt:i4>0</vt:i4>
      </vt:variant>
      <vt:variant>
        <vt:i4>5</vt:i4>
      </vt:variant>
      <vt:variant>
        <vt:lpwstr>https://bai09.02/</vt:lpwstr>
      </vt:variant>
      <vt:variant>
        <vt:lpwstr/>
      </vt:variant>
      <vt:variant>
        <vt:i4>6225986</vt:i4>
      </vt:variant>
      <vt:variant>
        <vt:i4>252</vt:i4>
      </vt:variant>
      <vt:variant>
        <vt:i4>0</vt:i4>
      </vt:variant>
      <vt:variant>
        <vt:i4>5</vt:i4>
      </vt:variant>
      <vt:variant>
        <vt:lpwstr>https://bai09.01/</vt:lpwstr>
      </vt:variant>
      <vt:variant>
        <vt:lpwstr/>
      </vt:variant>
      <vt:variant>
        <vt:i4>5963842</vt:i4>
      </vt:variant>
      <vt:variant>
        <vt:i4>249</vt:i4>
      </vt:variant>
      <vt:variant>
        <vt:i4>0</vt:i4>
      </vt:variant>
      <vt:variant>
        <vt:i4>5</vt:i4>
      </vt:variant>
      <vt:variant>
        <vt:lpwstr>https://bai09.05/</vt:lpwstr>
      </vt:variant>
      <vt:variant>
        <vt:lpwstr/>
      </vt:variant>
      <vt:variant>
        <vt:i4>6029378</vt:i4>
      </vt:variant>
      <vt:variant>
        <vt:i4>246</vt:i4>
      </vt:variant>
      <vt:variant>
        <vt:i4>0</vt:i4>
      </vt:variant>
      <vt:variant>
        <vt:i4>5</vt:i4>
      </vt:variant>
      <vt:variant>
        <vt:lpwstr>https://bai09.02/</vt:lpwstr>
      </vt:variant>
      <vt:variant>
        <vt:lpwstr/>
      </vt:variant>
      <vt:variant>
        <vt:i4>6225986</vt:i4>
      </vt:variant>
      <vt:variant>
        <vt:i4>243</vt:i4>
      </vt:variant>
      <vt:variant>
        <vt:i4>0</vt:i4>
      </vt:variant>
      <vt:variant>
        <vt:i4>5</vt:i4>
      </vt:variant>
      <vt:variant>
        <vt:lpwstr>https://bai09.01/</vt:lpwstr>
      </vt:variant>
      <vt:variant>
        <vt:lpwstr/>
      </vt:variant>
      <vt:variant>
        <vt:i4>1048625</vt:i4>
      </vt:variant>
      <vt:variant>
        <vt:i4>236</vt:i4>
      </vt:variant>
      <vt:variant>
        <vt:i4>0</vt:i4>
      </vt:variant>
      <vt:variant>
        <vt:i4>5</vt:i4>
      </vt:variant>
      <vt:variant>
        <vt:lpwstr/>
      </vt:variant>
      <vt:variant>
        <vt:lpwstr>_Toc161839209</vt:lpwstr>
      </vt:variant>
      <vt:variant>
        <vt:i4>1048625</vt:i4>
      </vt:variant>
      <vt:variant>
        <vt:i4>230</vt:i4>
      </vt:variant>
      <vt:variant>
        <vt:i4>0</vt:i4>
      </vt:variant>
      <vt:variant>
        <vt:i4>5</vt:i4>
      </vt:variant>
      <vt:variant>
        <vt:lpwstr/>
      </vt:variant>
      <vt:variant>
        <vt:lpwstr>_Toc161839208</vt:lpwstr>
      </vt:variant>
      <vt:variant>
        <vt:i4>1048625</vt:i4>
      </vt:variant>
      <vt:variant>
        <vt:i4>224</vt:i4>
      </vt:variant>
      <vt:variant>
        <vt:i4>0</vt:i4>
      </vt:variant>
      <vt:variant>
        <vt:i4>5</vt:i4>
      </vt:variant>
      <vt:variant>
        <vt:lpwstr/>
      </vt:variant>
      <vt:variant>
        <vt:lpwstr>_Toc161839207</vt:lpwstr>
      </vt:variant>
      <vt:variant>
        <vt:i4>1048625</vt:i4>
      </vt:variant>
      <vt:variant>
        <vt:i4>218</vt:i4>
      </vt:variant>
      <vt:variant>
        <vt:i4>0</vt:i4>
      </vt:variant>
      <vt:variant>
        <vt:i4>5</vt:i4>
      </vt:variant>
      <vt:variant>
        <vt:lpwstr/>
      </vt:variant>
      <vt:variant>
        <vt:lpwstr>_Toc161839206</vt:lpwstr>
      </vt:variant>
      <vt:variant>
        <vt:i4>1048625</vt:i4>
      </vt:variant>
      <vt:variant>
        <vt:i4>212</vt:i4>
      </vt:variant>
      <vt:variant>
        <vt:i4>0</vt:i4>
      </vt:variant>
      <vt:variant>
        <vt:i4>5</vt:i4>
      </vt:variant>
      <vt:variant>
        <vt:lpwstr/>
      </vt:variant>
      <vt:variant>
        <vt:lpwstr>_Toc161839205</vt:lpwstr>
      </vt:variant>
      <vt:variant>
        <vt:i4>1048625</vt:i4>
      </vt:variant>
      <vt:variant>
        <vt:i4>206</vt:i4>
      </vt:variant>
      <vt:variant>
        <vt:i4>0</vt:i4>
      </vt:variant>
      <vt:variant>
        <vt:i4>5</vt:i4>
      </vt:variant>
      <vt:variant>
        <vt:lpwstr/>
      </vt:variant>
      <vt:variant>
        <vt:lpwstr>_Toc161839204</vt:lpwstr>
      </vt:variant>
      <vt:variant>
        <vt:i4>1048625</vt:i4>
      </vt:variant>
      <vt:variant>
        <vt:i4>200</vt:i4>
      </vt:variant>
      <vt:variant>
        <vt:i4>0</vt:i4>
      </vt:variant>
      <vt:variant>
        <vt:i4>5</vt:i4>
      </vt:variant>
      <vt:variant>
        <vt:lpwstr/>
      </vt:variant>
      <vt:variant>
        <vt:lpwstr>_Toc161839203</vt:lpwstr>
      </vt:variant>
      <vt:variant>
        <vt:i4>1048625</vt:i4>
      </vt:variant>
      <vt:variant>
        <vt:i4>194</vt:i4>
      </vt:variant>
      <vt:variant>
        <vt:i4>0</vt:i4>
      </vt:variant>
      <vt:variant>
        <vt:i4>5</vt:i4>
      </vt:variant>
      <vt:variant>
        <vt:lpwstr/>
      </vt:variant>
      <vt:variant>
        <vt:lpwstr>_Toc161839202</vt:lpwstr>
      </vt:variant>
      <vt:variant>
        <vt:i4>1048625</vt:i4>
      </vt:variant>
      <vt:variant>
        <vt:i4>188</vt:i4>
      </vt:variant>
      <vt:variant>
        <vt:i4>0</vt:i4>
      </vt:variant>
      <vt:variant>
        <vt:i4>5</vt:i4>
      </vt:variant>
      <vt:variant>
        <vt:lpwstr/>
      </vt:variant>
      <vt:variant>
        <vt:lpwstr>_Toc161839201</vt:lpwstr>
      </vt:variant>
      <vt:variant>
        <vt:i4>1048625</vt:i4>
      </vt:variant>
      <vt:variant>
        <vt:i4>182</vt:i4>
      </vt:variant>
      <vt:variant>
        <vt:i4>0</vt:i4>
      </vt:variant>
      <vt:variant>
        <vt:i4>5</vt:i4>
      </vt:variant>
      <vt:variant>
        <vt:lpwstr/>
      </vt:variant>
      <vt:variant>
        <vt:lpwstr>_Toc161839200</vt:lpwstr>
      </vt:variant>
      <vt:variant>
        <vt:i4>1638450</vt:i4>
      </vt:variant>
      <vt:variant>
        <vt:i4>176</vt:i4>
      </vt:variant>
      <vt:variant>
        <vt:i4>0</vt:i4>
      </vt:variant>
      <vt:variant>
        <vt:i4>5</vt:i4>
      </vt:variant>
      <vt:variant>
        <vt:lpwstr/>
      </vt:variant>
      <vt:variant>
        <vt:lpwstr>_Toc161839199</vt:lpwstr>
      </vt:variant>
      <vt:variant>
        <vt:i4>1638450</vt:i4>
      </vt:variant>
      <vt:variant>
        <vt:i4>170</vt:i4>
      </vt:variant>
      <vt:variant>
        <vt:i4>0</vt:i4>
      </vt:variant>
      <vt:variant>
        <vt:i4>5</vt:i4>
      </vt:variant>
      <vt:variant>
        <vt:lpwstr/>
      </vt:variant>
      <vt:variant>
        <vt:lpwstr>_Toc161839198</vt:lpwstr>
      </vt:variant>
      <vt:variant>
        <vt:i4>1638450</vt:i4>
      </vt:variant>
      <vt:variant>
        <vt:i4>164</vt:i4>
      </vt:variant>
      <vt:variant>
        <vt:i4>0</vt:i4>
      </vt:variant>
      <vt:variant>
        <vt:i4>5</vt:i4>
      </vt:variant>
      <vt:variant>
        <vt:lpwstr/>
      </vt:variant>
      <vt:variant>
        <vt:lpwstr>_Toc161839197</vt:lpwstr>
      </vt:variant>
      <vt:variant>
        <vt:i4>1638450</vt:i4>
      </vt:variant>
      <vt:variant>
        <vt:i4>158</vt:i4>
      </vt:variant>
      <vt:variant>
        <vt:i4>0</vt:i4>
      </vt:variant>
      <vt:variant>
        <vt:i4>5</vt:i4>
      </vt:variant>
      <vt:variant>
        <vt:lpwstr/>
      </vt:variant>
      <vt:variant>
        <vt:lpwstr>_Toc161839196</vt:lpwstr>
      </vt:variant>
      <vt:variant>
        <vt:i4>1638450</vt:i4>
      </vt:variant>
      <vt:variant>
        <vt:i4>152</vt:i4>
      </vt:variant>
      <vt:variant>
        <vt:i4>0</vt:i4>
      </vt:variant>
      <vt:variant>
        <vt:i4>5</vt:i4>
      </vt:variant>
      <vt:variant>
        <vt:lpwstr/>
      </vt:variant>
      <vt:variant>
        <vt:lpwstr>_Toc161839195</vt:lpwstr>
      </vt:variant>
      <vt:variant>
        <vt:i4>1638450</vt:i4>
      </vt:variant>
      <vt:variant>
        <vt:i4>146</vt:i4>
      </vt:variant>
      <vt:variant>
        <vt:i4>0</vt:i4>
      </vt:variant>
      <vt:variant>
        <vt:i4>5</vt:i4>
      </vt:variant>
      <vt:variant>
        <vt:lpwstr/>
      </vt:variant>
      <vt:variant>
        <vt:lpwstr>_Toc161839194</vt:lpwstr>
      </vt:variant>
      <vt:variant>
        <vt:i4>1638450</vt:i4>
      </vt:variant>
      <vt:variant>
        <vt:i4>140</vt:i4>
      </vt:variant>
      <vt:variant>
        <vt:i4>0</vt:i4>
      </vt:variant>
      <vt:variant>
        <vt:i4>5</vt:i4>
      </vt:variant>
      <vt:variant>
        <vt:lpwstr/>
      </vt:variant>
      <vt:variant>
        <vt:lpwstr>_Toc161839193</vt:lpwstr>
      </vt:variant>
      <vt:variant>
        <vt:i4>1638450</vt:i4>
      </vt:variant>
      <vt:variant>
        <vt:i4>134</vt:i4>
      </vt:variant>
      <vt:variant>
        <vt:i4>0</vt:i4>
      </vt:variant>
      <vt:variant>
        <vt:i4>5</vt:i4>
      </vt:variant>
      <vt:variant>
        <vt:lpwstr/>
      </vt:variant>
      <vt:variant>
        <vt:lpwstr>_Toc161839192</vt:lpwstr>
      </vt:variant>
      <vt:variant>
        <vt:i4>1638450</vt:i4>
      </vt:variant>
      <vt:variant>
        <vt:i4>128</vt:i4>
      </vt:variant>
      <vt:variant>
        <vt:i4>0</vt:i4>
      </vt:variant>
      <vt:variant>
        <vt:i4>5</vt:i4>
      </vt:variant>
      <vt:variant>
        <vt:lpwstr/>
      </vt:variant>
      <vt:variant>
        <vt:lpwstr>_Toc161839191</vt:lpwstr>
      </vt:variant>
      <vt:variant>
        <vt:i4>1638450</vt:i4>
      </vt:variant>
      <vt:variant>
        <vt:i4>122</vt:i4>
      </vt:variant>
      <vt:variant>
        <vt:i4>0</vt:i4>
      </vt:variant>
      <vt:variant>
        <vt:i4>5</vt:i4>
      </vt:variant>
      <vt:variant>
        <vt:lpwstr/>
      </vt:variant>
      <vt:variant>
        <vt:lpwstr>_Toc161839190</vt:lpwstr>
      </vt:variant>
      <vt:variant>
        <vt:i4>1572914</vt:i4>
      </vt:variant>
      <vt:variant>
        <vt:i4>116</vt:i4>
      </vt:variant>
      <vt:variant>
        <vt:i4>0</vt:i4>
      </vt:variant>
      <vt:variant>
        <vt:i4>5</vt:i4>
      </vt:variant>
      <vt:variant>
        <vt:lpwstr/>
      </vt:variant>
      <vt:variant>
        <vt:lpwstr>_Toc161839189</vt:lpwstr>
      </vt:variant>
      <vt:variant>
        <vt:i4>1572914</vt:i4>
      </vt:variant>
      <vt:variant>
        <vt:i4>110</vt:i4>
      </vt:variant>
      <vt:variant>
        <vt:i4>0</vt:i4>
      </vt:variant>
      <vt:variant>
        <vt:i4>5</vt:i4>
      </vt:variant>
      <vt:variant>
        <vt:lpwstr/>
      </vt:variant>
      <vt:variant>
        <vt:lpwstr>_Toc161839188</vt:lpwstr>
      </vt:variant>
      <vt:variant>
        <vt:i4>1572914</vt:i4>
      </vt:variant>
      <vt:variant>
        <vt:i4>104</vt:i4>
      </vt:variant>
      <vt:variant>
        <vt:i4>0</vt:i4>
      </vt:variant>
      <vt:variant>
        <vt:i4>5</vt:i4>
      </vt:variant>
      <vt:variant>
        <vt:lpwstr/>
      </vt:variant>
      <vt:variant>
        <vt:lpwstr>_Toc161839187</vt:lpwstr>
      </vt:variant>
      <vt:variant>
        <vt:i4>1572914</vt:i4>
      </vt:variant>
      <vt:variant>
        <vt:i4>98</vt:i4>
      </vt:variant>
      <vt:variant>
        <vt:i4>0</vt:i4>
      </vt:variant>
      <vt:variant>
        <vt:i4>5</vt:i4>
      </vt:variant>
      <vt:variant>
        <vt:lpwstr/>
      </vt:variant>
      <vt:variant>
        <vt:lpwstr>_Toc161839186</vt:lpwstr>
      </vt:variant>
      <vt:variant>
        <vt:i4>1572914</vt:i4>
      </vt:variant>
      <vt:variant>
        <vt:i4>92</vt:i4>
      </vt:variant>
      <vt:variant>
        <vt:i4>0</vt:i4>
      </vt:variant>
      <vt:variant>
        <vt:i4>5</vt:i4>
      </vt:variant>
      <vt:variant>
        <vt:lpwstr/>
      </vt:variant>
      <vt:variant>
        <vt:lpwstr>_Toc161839185</vt:lpwstr>
      </vt:variant>
      <vt:variant>
        <vt:i4>1572914</vt:i4>
      </vt:variant>
      <vt:variant>
        <vt:i4>86</vt:i4>
      </vt:variant>
      <vt:variant>
        <vt:i4>0</vt:i4>
      </vt:variant>
      <vt:variant>
        <vt:i4>5</vt:i4>
      </vt:variant>
      <vt:variant>
        <vt:lpwstr/>
      </vt:variant>
      <vt:variant>
        <vt:lpwstr>_Toc161839184</vt:lpwstr>
      </vt:variant>
      <vt:variant>
        <vt:i4>1572914</vt:i4>
      </vt:variant>
      <vt:variant>
        <vt:i4>80</vt:i4>
      </vt:variant>
      <vt:variant>
        <vt:i4>0</vt:i4>
      </vt:variant>
      <vt:variant>
        <vt:i4>5</vt:i4>
      </vt:variant>
      <vt:variant>
        <vt:lpwstr/>
      </vt:variant>
      <vt:variant>
        <vt:lpwstr>_Toc161839183</vt:lpwstr>
      </vt:variant>
      <vt:variant>
        <vt:i4>1572914</vt:i4>
      </vt:variant>
      <vt:variant>
        <vt:i4>74</vt:i4>
      </vt:variant>
      <vt:variant>
        <vt:i4>0</vt:i4>
      </vt:variant>
      <vt:variant>
        <vt:i4>5</vt:i4>
      </vt:variant>
      <vt:variant>
        <vt:lpwstr/>
      </vt:variant>
      <vt:variant>
        <vt:lpwstr>_Toc161839182</vt:lpwstr>
      </vt:variant>
      <vt:variant>
        <vt:i4>1572914</vt:i4>
      </vt:variant>
      <vt:variant>
        <vt:i4>68</vt:i4>
      </vt:variant>
      <vt:variant>
        <vt:i4>0</vt:i4>
      </vt:variant>
      <vt:variant>
        <vt:i4>5</vt:i4>
      </vt:variant>
      <vt:variant>
        <vt:lpwstr/>
      </vt:variant>
      <vt:variant>
        <vt:lpwstr>_Toc161839181</vt:lpwstr>
      </vt:variant>
      <vt:variant>
        <vt:i4>1572914</vt:i4>
      </vt:variant>
      <vt:variant>
        <vt:i4>62</vt:i4>
      </vt:variant>
      <vt:variant>
        <vt:i4>0</vt:i4>
      </vt:variant>
      <vt:variant>
        <vt:i4>5</vt:i4>
      </vt:variant>
      <vt:variant>
        <vt:lpwstr/>
      </vt:variant>
      <vt:variant>
        <vt:lpwstr>_Toc161839180</vt:lpwstr>
      </vt:variant>
      <vt:variant>
        <vt:i4>1507378</vt:i4>
      </vt:variant>
      <vt:variant>
        <vt:i4>56</vt:i4>
      </vt:variant>
      <vt:variant>
        <vt:i4>0</vt:i4>
      </vt:variant>
      <vt:variant>
        <vt:i4>5</vt:i4>
      </vt:variant>
      <vt:variant>
        <vt:lpwstr/>
      </vt:variant>
      <vt:variant>
        <vt:lpwstr>_Toc161839179</vt:lpwstr>
      </vt:variant>
      <vt:variant>
        <vt:i4>1507378</vt:i4>
      </vt:variant>
      <vt:variant>
        <vt:i4>50</vt:i4>
      </vt:variant>
      <vt:variant>
        <vt:i4>0</vt:i4>
      </vt:variant>
      <vt:variant>
        <vt:i4>5</vt:i4>
      </vt:variant>
      <vt:variant>
        <vt:lpwstr/>
      </vt:variant>
      <vt:variant>
        <vt:lpwstr>_Toc161839178</vt:lpwstr>
      </vt:variant>
      <vt:variant>
        <vt:i4>1507378</vt:i4>
      </vt:variant>
      <vt:variant>
        <vt:i4>44</vt:i4>
      </vt:variant>
      <vt:variant>
        <vt:i4>0</vt:i4>
      </vt:variant>
      <vt:variant>
        <vt:i4>5</vt:i4>
      </vt:variant>
      <vt:variant>
        <vt:lpwstr/>
      </vt:variant>
      <vt:variant>
        <vt:lpwstr>_Toc161839177</vt:lpwstr>
      </vt:variant>
      <vt:variant>
        <vt:i4>1507378</vt:i4>
      </vt:variant>
      <vt:variant>
        <vt:i4>38</vt:i4>
      </vt:variant>
      <vt:variant>
        <vt:i4>0</vt:i4>
      </vt:variant>
      <vt:variant>
        <vt:i4>5</vt:i4>
      </vt:variant>
      <vt:variant>
        <vt:lpwstr/>
      </vt:variant>
      <vt:variant>
        <vt:lpwstr>_Toc161839176</vt:lpwstr>
      </vt:variant>
      <vt:variant>
        <vt:i4>1507378</vt:i4>
      </vt:variant>
      <vt:variant>
        <vt:i4>32</vt:i4>
      </vt:variant>
      <vt:variant>
        <vt:i4>0</vt:i4>
      </vt:variant>
      <vt:variant>
        <vt:i4>5</vt:i4>
      </vt:variant>
      <vt:variant>
        <vt:lpwstr/>
      </vt:variant>
      <vt:variant>
        <vt:lpwstr>_Toc161839175</vt:lpwstr>
      </vt:variant>
      <vt:variant>
        <vt:i4>1507378</vt:i4>
      </vt:variant>
      <vt:variant>
        <vt:i4>26</vt:i4>
      </vt:variant>
      <vt:variant>
        <vt:i4>0</vt:i4>
      </vt:variant>
      <vt:variant>
        <vt:i4>5</vt:i4>
      </vt:variant>
      <vt:variant>
        <vt:lpwstr/>
      </vt:variant>
      <vt:variant>
        <vt:lpwstr>_Toc161839174</vt:lpwstr>
      </vt:variant>
      <vt:variant>
        <vt:i4>1507378</vt:i4>
      </vt:variant>
      <vt:variant>
        <vt:i4>20</vt:i4>
      </vt:variant>
      <vt:variant>
        <vt:i4>0</vt:i4>
      </vt:variant>
      <vt:variant>
        <vt:i4>5</vt:i4>
      </vt:variant>
      <vt:variant>
        <vt:lpwstr/>
      </vt:variant>
      <vt:variant>
        <vt:lpwstr>_Toc161839173</vt:lpwstr>
      </vt:variant>
      <vt:variant>
        <vt:i4>1507378</vt:i4>
      </vt:variant>
      <vt:variant>
        <vt:i4>14</vt:i4>
      </vt:variant>
      <vt:variant>
        <vt:i4>0</vt:i4>
      </vt:variant>
      <vt:variant>
        <vt:i4>5</vt:i4>
      </vt:variant>
      <vt:variant>
        <vt:lpwstr/>
      </vt:variant>
      <vt:variant>
        <vt:lpwstr>_Toc161839172</vt:lpwstr>
      </vt:variant>
      <vt:variant>
        <vt:i4>1507378</vt:i4>
      </vt:variant>
      <vt:variant>
        <vt:i4>8</vt:i4>
      </vt:variant>
      <vt:variant>
        <vt:i4>0</vt:i4>
      </vt:variant>
      <vt:variant>
        <vt:i4>5</vt:i4>
      </vt:variant>
      <vt:variant>
        <vt:lpwstr/>
      </vt:variant>
      <vt:variant>
        <vt:lpwstr>_Toc161839171</vt:lpwstr>
      </vt:variant>
      <vt:variant>
        <vt:i4>1507378</vt:i4>
      </vt:variant>
      <vt:variant>
        <vt:i4>2</vt:i4>
      </vt:variant>
      <vt:variant>
        <vt:i4>0</vt:i4>
      </vt:variant>
      <vt:variant>
        <vt:i4>5</vt:i4>
      </vt:variant>
      <vt:variant>
        <vt:lpwstr/>
      </vt:variant>
      <vt:variant>
        <vt:lpwstr>_Toc161839170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Supply Chain Risk Management (SCRM) Template</dc:title>
  <dc:subject/>
  <dc:creator>Cybersecurity and Infrastructure Security Agency;jay.britt@greeleygov.com</dc:creator>
  <cp:keywords>National Risk Management Center, ICT SCRM Task Force</cp:keywords>
  <cp:lastModifiedBy>Alec Keiser</cp:lastModifiedBy>
  <cp:revision>2</cp:revision>
  <dcterms:created xsi:type="dcterms:W3CDTF">2024-10-29T14:33:00Z</dcterms:created>
  <dcterms:modified xsi:type="dcterms:W3CDTF">2024-10-29T14:33:00Z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0x010100429084367BE55B459D62CE46B184F281</vt:lpwstr>
  </property>
</Properties>
</file>